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E6182" w14:textId="77777777" w:rsidR="00A13197" w:rsidRPr="00815B74" w:rsidRDefault="00A13197" w:rsidP="00FE1F11">
      <w:pPr>
        <w:tabs>
          <w:tab w:val="left" w:pos="-900"/>
        </w:tabs>
        <w:ind w:firstLine="5529"/>
        <w:rPr>
          <w:rFonts w:ascii="Arial" w:hAnsi="Arial" w:cs="Arial"/>
        </w:rPr>
      </w:pPr>
    </w:p>
    <w:p w14:paraId="7352E11A" w14:textId="19CB49E4" w:rsidR="00012691" w:rsidRPr="00815B74" w:rsidRDefault="00012691" w:rsidP="00FE1F11">
      <w:pPr>
        <w:tabs>
          <w:tab w:val="left" w:pos="-900"/>
        </w:tabs>
        <w:ind w:firstLine="5529"/>
        <w:rPr>
          <w:rFonts w:ascii="Arial" w:hAnsi="Arial" w:cs="Arial"/>
          <w:b/>
        </w:rPr>
      </w:pPr>
      <w:r w:rsidRPr="00815B74">
        <w:rPr>
          <w:rFonts w:ascii="Arial" w:hAnsi="Arial" w:cs="Arial"/>
        </w:rPr>
        <w:t>PATVIRTINTA</w:t>
      </w:r>
    </w:p>
    <w:p w14:paraId="4D92922A" w14:textId="4D8EE24A" w:rsidR="00012691" w:rsidRPr="00815B74" w:rsidRDefault="00012691" w:rsidP="00FE1F11">
      <w:pPr>
        <w:tabs>
          <w:tab w:val="left" w:pos="-900"/>
        </w:tabs>
        <w:ind w:firstLine="5529"/>
        <w:rPr>
          <w:rFonts w:ascii="Arial" w:hAnsi="Arial" w:cs="Arial"/>
        </w:rPr>
      </w:pPr>
      <w:r w:rsidRPr="00815B74">
        <w:rPr>
          <w:rFonts w:ascii="Arial" w:hAnsi="Arial" w:cs="Arial"/>
        </w:rPr>
        <w:t xml:space="preserve">Klaipėdos rajono savivaldybės </w:t>
      </w:r>
      <w:r w:rsidR="00CE33E1">
        <w:rPr>
          <w:rFonts w:ascii="Arial" w:hAnsi="Arial" w:cs="Arial"/>
        </w:rPr>
        <w:t>mero</w:t>
      </w:r>
    </w:p>
    <w:p w14:paraId="0AFE2882" w14:textId="7C305CB0" w:rsidR="00012691" w:rsidRPr="00815B74" w:rsidRDefault="00293234" w:rsidP="009A6795">
      <w:pPr>
        <w:tabs>
          <w:tab w:val="left" w:pos="-900"/>
        </w:tabs>
        <w:ind w:firstLine="5529"/>
        <w:rPr>
          <w:rFonts w:ascii="Arial" w:hAnsi="Arial" w:cs="Arial"/>
        </w:rPr>
      </w:pPr>
      <w:r w:rsidRPr="00815B74">
        <w:rPr>
          <w:rFonts w:ascii="Arial" w:hAnsi="Arial" w:cs="Arial"/>
        </w:rPr>
        <w:t>202</w:t>
      </w:r>
      <w:r w:rsidR="00BF0FF4" w:rsidRPr="00815B74">
        <w:rPr>
          <w:rFonts w:ascii="Arial" w:hAnsi="Arial" w:cs="Arial"/>
        </w:rPr>
        <w:t>5</w:t>
      </w:r>
      <w:r w:rsidR="00012691" w:rsidRPr="00815B74">
        <w:rPr>
          <w:rFonts w:ascii="Arial" w:hAnsi="Arial" w:cs="Arial"/>
        </w:rPr>
        <w:t xml:space="preserve"> m. </w:t>
      </w:r>
      <w:r w:rsidR="00D603C1" w:rsidRPr="00815B74">
        <w:rPr>
          <w:rFonts w:ascii="Arial" w:hAnsi="Arial" w:cs="Arial"/>
        </w:rPr>
        <w:t>kovo</w:t>
      </w:r>
      <w:r w:rsidR="00070C5D" w:rsidRPr="00815B74">
        <w:rPr>
          <w:rFonts w:ascii="Arial" w:hAnsi="Arial" w:cs="Arial"/>
        </w:rPr>
        <w:t xml:space="preserve">  </w:t>
      </w:r>
      <w:r w:rsidR="00384061">
        <w:rPr>
          <w:rFonts w:ascii="Arial" w:hAnsi="Arial" w:cs="Arial"/>
        </w:rPr>
        <w:t xml:space="preserve"> </w:t>
      </w:r>
      <w:r w:rsidR="00CE33E1">
        <w:rPr>
          <w:rFonts w:ascii="Arial" w:hAnsi="Arial" w:cs="Arial"/>
        </w:rPr>
        <w:t xml:space="preserve"> </w:t>
      </w:r>
      <w:r w:rsidR="00012691" w:rsidRPr="00815B74">
        <w:rPr>
          <w:rFonts w:ascii="Arial" w:hAnsi="Arial" w:cs="Arial"/>
        </w:rPr>
        <w:t xml:space="preserve">d. </w:t>
      </w:r>
      <w:r w:rsidR="00CE33E1">
        <w:rPr>
          <w:rFonts w:ascii="Arial" w:hAnsi="Arial" w:cs="Arial"/>
        </w:rPr>
        <w:t>potvarkiu</w:t>
      </w:r>
      <w:r w:rsidR="00012691" w:rsidRPr="00815B74">
        <w:rPr>
          <w:rFonts w:ascii="Arial" w:hAnsi="Arial" w:cs="Arial"/>
        </w:rPr>
        <w:t xml:space="preserve"> Nr. </w:t>
      </w:r>
    </w:p>
    <w:p w14:paraId="5364AF22" w14:textId="77777777" w:rsidR="00D23E46" w:rsidRPr="00815B74" w:rsidRDefault="00D23E46" w:rsidP="00DA1E51">
      <w:pPr>
        <w:tabs>
          <w:tab w:val="left" w:pos="-900"/>
        </w:tabs>
        <w:rPr>
          <w:rFonts w:ascii="Arial" w:hAnsi="Arial" w:cs="Arial"/>
        </w:rPr>
      </w:pPr>
    </w:p>
    <w:p w14:paraId="589F9620" w14:textId="6BD1EF67" w:rsidR="00012691" w:rsidRPr="00815B74" w:rsidRDefault="00012691" w:rsidP="00012691">
      <w:pPr>
        <w:tabs>
          <w:tab w:val="left" w:pos="-900"/>
        </w:tabs>
        <w:jc w:val="center"/>
        <w:rPr>
          <w:rFonts w:ascii="Arial" w:hAnsi="Arial" w:cs="Arial"/>
          <w:b/>
        </w:rPr>
      </w:pPr>
      <w:r w:rsidRPr="00815B74">
        <w:rPr>
          <w:rFonts w:ascii="Arial" w:hAnsi="Arial" w:cs="Arial"/>
          <w:b/>
        </w:rPr>
        <w:t>GARGŽDŲ LOPŠELIO-DARŽELIO ,,GINTARĖ</w:t>
      </w:r>
      <w:r w:rsidR="00293234" w:rsidRPr="00815B74">
        <w:rPr>
          <w:rFonts w:ascii="Arial" w:hAnsi="Arial" w:cs="Arial"/>
          <w:b/>
        </w:rPr>
        <w:t>LIS“ 202</w:t>
      </w:r>
      <w:r w:rsidR="00DD3BF3" w:rsidRPr="00815B74">
        <w:rPr>
          <w:rFonts w:ascii="Arial" w:hAnsi="Arial" w:cs="Arial"/>
          <w:b/>
        </w:rPr>
        <w:t>4</w:t>
      </w:r>
      <w:r w:rsidRPr="00815B74">
        <w:rPr>
          <w:rFonts w:ascii="Arial" w:hAnsi="Arial" w:cs="Arial"/>
          <w:b/>
        </w:rPr>
        <w:t xml:space="preserve"> METŲ</w:t>
      </w:r>
    </w:p>
    <w:p w14:paraId="7D4F1D3E" w14:textId="77777777" w:rsidR="00A2495C" w:rsidRPr="00815B74" w:rsidRDefault="00A2495C" w:rsidP="00DA1E51">
      <w:pPr>
        <w:tabs>
          <w:tab w:val="left" w:pos="-900"/>
        </w:tabs>
        <w:jc w:val="center"/>
        <w:rPr>
          <w:rFonts w:ascii="Arial" w:hAnsi="Arial" w:cs="Arial"/>
          <w:b/>
        </w:rPr>
      </w:pPr>
      <w:r w:rsidRPr="00815B74">
        <w:rPr>
          <w:rFonts w:ascii="Arial" w:hAnsi="Arial" w:cs="Arial"/>
          <w:b/>
        </w:rPr>
        <w:t xml:space="preserve"> </w:t>
      </w:r>
      <w:r w:rsidR="001B7682" w:rsidRPr="00815B74">
        <w:rPr>
          <w:rFonts w:ascii="Arial" w:hAnsi="Arial" w:cs="Arial"/>
          <w:b/>
        </w:rPr>
        <w:t>VEIKLOS ATASKAITA</w:t>
      </w:r>
    </w:p>
    <w:p w14:paraId="5F21C8A3" w14:textId="77777777" w:rsidR="00A2495C" w:rsidRPr="00815B74" w:rsidRDefault="00A2495C" w:rsidP="00012691">
      <w:pPr>
        <w:tabs>
          <w:tab w:val="left" w:pos="-900"/>
        </w:tabs>
        <w:jc w:val="center"/>
        <w:rPr>
          <w:rFonts w:ascii="Arial" w:hAnsi="Arial" w:cs="Arial"/>
          <w:b/>
        </w:rPr>
      </w:pPr>
    </w:p>
    <w:p w14:paraId="2E1AEB75" w14:textId="57388979" w:rsidR="00B77FE3" w:rsidRPr="00815B74" w:rsidRDefault="00FE1F11" w:rsidP="00367ADD">
      <w:pPr>
        <w:tabs>
          <w:tab w:val="left" w:pos="-900"/>
        </w:tabs>
        <w:ind w:firstLine="709"/>
        <w:jc w:val="both"/>
        <w:rPr>
          <w:rFonts w:ascii="Arial" w:hAnsi="Arial" w:cs="Arial"/>
        </w:rPr>
      </w:pPr>
      <w:r w:rsidRPr="00815B74">
        <w:rPr>
          <w:rFonts w:ascii="Arial" w:hAnsi="Arial" w:cs="Arial"/>
          <w:b/>
        </w:rPr>
        <w:tab/>
      </w:r>
      <w:r w:rsidR="00A2495C" w:rsidRPr="00815B74">
        <w:rPr>
          <w:rFonts w:ascii="Arial" w:hAnsi="Arial" w:cs="Arial"/>
        </w:rPr>
        <w:t>Gargždų lopšelis-darželis ,,Gintarėlis“ – biudžetinė įstaiga, teikianti neformalųjį ikimokyklinį ir priešmokyklinį ugdymą. Ugdymo įstaiga padeda tėvams vykdyti vaikų ugdymo funkcijas nuo 2 iki 6</w:t>
      </w:r>
      <w:r w:rsidR="007C5CB7" w:rsidRPr="00815B74">
        <w:rPr>
          <w:rFonts w:ascii="Arial" w:hAnsi="Arial" w:cs="Arial"/>
        </w:rPr>
        <w:t>–</w:t>
      </w:r>
      <w:r w:rsidR="00A2495C" w:rsidRPr="00815B74">
        <w:rPr>
          <w:rFonts w:ascii="Arial" w:hAnsi="Arial" w:cs="Arial"/>
        </w:rPr>
        <w:t xml:space="preserve">7 metų amžiaus. </w:t>
      </w:r>
      <w:r w:rsidR="00650AEC" w:rsidRPr="00815B74">
        <w:rPr>
          <w:rFonts w:ascii="Arial" w:hAnsi="Arial" w:cs="Arial"/>
        </w:rPr>
        <w:t>Įstaigą</w:t>
      </w:r>
      <w:r w:rsidR="00C70FC8" w:rsidRPr="00815B74">
        <w:rPr>
          <w:rFonts w:ascii="Arial" w:hAnsi="Arial" w:cs="Arial"/>
        </w:rPr>
        <w:t xml:space="preserve">  lanko</w:t>
      </w:r>
      <w:r w:rsidR="00293234" w:rsidRPr="00815B74">
        <w:rPr>
          <w:rFonts w:ascii="Arial" w:hAnsi="Arial" w:cs="Arial"/>
        </w:rPr>
        <w:t xml:space="preserve"> 2</w:t>
      </w:r>
      <w:r w:rsidR="00DD3BF3" w:rsidRPr="00815B74">
        <w:rPr>
          <w:rFonts w:ascii="Arial" w:hAnsi="Arial" w:cs="Arial"/>
        </w:rPr>
        <w:t>33</w:t>
      </w:r>
      <w:r w:rsidR="00290CB2" w:rsidRPr="00815B74">
        <w:rPr>
          <w:rFonts w:ascii="Arial" w:hAnsi="Arial" w:cs="Arial"/>
        </w:rPr>
        <w:t xml:space="preserve"> vaikai</w:t>
      </w:r>
      <w:r w:rsidR="00650AEC" w:rsidRPr="00815B74">
        <w:rPr>
          <w:rFonts w:ascii="Arial" w:hAnsi="Arial" w:cs="Arial"/>
        </w:rPr>
        <w:t xml:space="preserve">, dėl Gargždų lopšelio-darželio „Saulutė“ modernizacijos nuo 2023 m. birželio 1 d. </w:t>
      </w:r>
      <w:r w:rsidR="00DD3BF3" w:rsidRPr="00815B74">
        <w:rPr>
          <w:rFonts w:ascii="Arial" w:hAnsi="Arial" w:cs="Arial"/>
        </w:rPr>
        <w:t>iki 2024 m. rugpjūčio 31 d. lankė</w:t>
      </w:r>
      <w:r w:rsidR="00650AEC" w:rsidRPr="00815B74">
        <w:rPr>
          <w:rFonts w:ascii="Arial" w:hAnsi="Arial" w:cs="Arial"/>
        </w:rPr>
        <w:t xml:space="preserve"> laikinai dar 63 ugdytiniai.</w:t>
      </w:r>
      <w:r w:rsidR="00C66A6B" w:rsidRPr="00815B74">
        <w:rPr>
          <w:rFonts w:ascii="Arial" w:hAnsi="Arial" w:cs="Arial"/>
        </w:rPr>
        <w:t xml:space="preserve"> Vadovaujantis Klaipėdos rajono savivaldybės </w:t>
      </w:r>
      <w:r w:rsidR="00367ADD" w:rsidRPr="00815B74">
        <w:rPr>
          <w:rFonts w:ascii="Arial" w:hAnsi="Arial" w:cs="Arial"/>
        </w:rPr>
        <w:t>mero 2023-04-2</w:t>
      </w:r>
      <w:r w:rsidR="00797749" w:rsidRPr="00815B74">
        <w:rPr>
          <w:rFonts w:ascii="Arial" w:hAnsi="Arial" w:cs="Arial"/>
        </w:rPr>
        <w:t>3</w:t>
      </w:r>
      <w:r w:rsidR="00367ADD" w:rsidRPr="00815B74">
        <w:rPr>
          <w:rFonts w:ascii="Arial" w:hAnsi="Arial" w:cs="Arial"/>
        </w:rPr>
        <w:t xml:space="preserve"> potvarkiu Nr. MV-</w:t>
      </w:r>
      <w:r w:rsidR="00797749" w:rsidRPr="00815B74">
        <w:rPr>
          <w:rFonts w:ascii="Arial" w:hAnsi="Arial" w:cs="Arial"/>
        </w:rPr>
        <w:t>482</w:t>
      </w:r>
      <w:r w:rsidR="00367ADD" w:rsidRPr="00815B74">
        <w:rPr>
          <w:rFonts w:ascii="Arial" w:hAnsi="Arial" w:cs="Arial"/>
        </w:rPr>
        <w:t xml:space="preserve"> „Dėl 2023-2024 mokslo metų priešmokyklinio ir ikimokyklinio ugdymo organizavimo modelių, grupių skaičiaus nustatymo“</w:t>
      </w:r>
      <w:r w:rsidR="00C66A6B" w:rsidRPr="00815B74">
        <w:rPr>
          <w:rFonts w:ascii="Arial" w:hAnsi="Arial" w:cs="Arial"/>
        </w:rPr>
        <w:t xml:space="preserve">   lopšelyje-darželyje „Gintarėlis“ nustatyta</w:t>
      </w:r>
      <w:r w:rsidR="00A2495C" w:rsidRPr="00815B74">
        <w:rPr>
          <w:rFonts w:ascii="Arial" w:hAnsi="Arial" w:cs="Arial"/>
        </w:rPr>
        <w:t xml:space="preserve"> </w:t>
      </w:r>
      <w:r w:rsidR="001A6B22" w:rsidRPr="00815B74">
        <w:rPr>
          <w:rFonts w:ascii="Arial" w:hAnsi="Arial" w:cs="Arial"/>
        </w:rPr>
        <w:t>1</w:t>
      </w:r>
      <w:r w:rsidR="00797749" w:rsidRPr="00815B74">
        <w:rPr>
          <w:rFonts w:ascii="Arial" w:hAnsi="Arial" w:cs="Arial"/>
        </w:rPr>
        <w:t>3</w:t>
      </w:r>
      <w:r w:rsidR="001A6B22" w:rsidRPr="00815B74">
        <w:rPr>
          <w:rFonts w:ascii="Arial" w:hAnsi="Arial" w:cs="Arial"/>
        </w:rPr>
        <w:t xml:space="preserve"> grupių komplektų: </w:t>
      </w:r>
      <w:r w:rsidR="00367ADD" w:rsidRPr="00815B74">
        <w:rPr>
          <w:rFonts w:ascii="Arial" w:hAnsi="Arial" w:cs="Arial"/>
        </w:rPr>
        <w:t>1</w:t>
      </w:r>
      <w:r w:rsidR="00C66A6B" w:rsidRPr="00815B74">
        <w:rPr>
          <w:rFonts w:ascii="Arial" w:hAnsi="Arial" w:cs="Arial"/>
        </w:rPr>
        <w:t xml:space="preserve"> </w:t>
      </w:r>
      <w:r w:rsidR="00293234" w:rsidRPr="00815B74">
        <w:rPr>
          <w:rFonts w:ascii="Arial" w:hAnsi="Arial" w:cs="Arial"/>
        </w:rPr>
        <w:t>priešmokyklin</w:t>
      </w:r>
      <w:r w:rsidR="00F51607" w:rsidRPr="00815B74">
        <w:rPr>
          <w:rFonts w:ascii="Arial" w:hAnsi="Arial" w:cs="Arial"/>
        </w:rPr>
        <w:t>ė</w:t>
      </w:r>
      <w:r w:rsidR="00293234" w:rsidRPr="00815B74">
        <w:rPr>
          <w:rFonts w:ascii="Arial" w:hAnsi="Arial" w:cs="Arial"/>
        </w:rPr>
        <w:t xml:space="preserve"> ir</w:t>
      </w:r>
      <w:r w:rsidR="00FD2110" w:rsidRPr="00815B74">
        <w:rPr>
          <w:rFonts w:ascii="Arial" w:hAnsi="Arial" w:cs="Arial"/>
        </w:rPr>
        <w:t xml:space="preserve"> </w:t>
      </w:r>
      <w:r w:rsidR="00957226" w:rsidRPr="00815B74">
        <w:rPr>
          <w:rFonts w:ascii="Arial" w:hAnsi="Arial" w:cs="Arial"/>
        </w:rPr>
        <w:t>10</w:t>
      </w:r>
      <w:r w:rsidR="001A6B22" w:rsidRPr="00815B74">
        <w:rPr>
          <w:rFonts w:ascii="Arial" w:hAnsi="Arial" w:cs="Arial"/>
        </w:rPr>
        <w:t xml:space="preserve"> ikimokyklinio ugdymo grup</w:t>
      </w:r>
      <w:r w:rsidR="00F51607" w:rsidRPr="00815B74">
        <w:rPr>
          <w:rFonts w:ascii="Arial" w:hAnsi="Arial" w:cs="Arial"/>
        </w:rPr>
        <w:t>ė</w:t>
      </w:r>
      <w:r w:rsidR="001A6B22" w:rsidRPr="00815B74">
        <w:rPr>
          <w:rFonts w:ascii="Arial" w:hAnsi="Arial" w:cs="Arial"/>
        </w:rPr>
        <w:t>s</w:t>
      </w:r>
      <w:r w:rsidR="00C66A6B" w:rsidRPr="00815B74">
        <w:rPr>
          <w:rFonts w:ascii="Arial" w:hAnsi="Arial" w:cs="Arial"/>
        </w:rPr>
        <w:t>, kuri</w:t>
      </w:r>
      <w:r w:rsidR="00C70FC8" w:rsidRPr="00815B74">
        <w:rPr>
          <w:rFonts w:ascii="Arial" w:hAnsi="Arial" w:cs="Arial"/>
        </w:rPr>
        <w:t>ų veiklos trukmė po 10,5 val.</w:t>
      </w:r>
      <w:r w:rsidR="00CE2158" w:rsidRPr="00815B74">
        <w:rPr>
          <w:rFonts w:ascii="Arial" w:hAnsi="Arial" w:cs="Arial"/>
        </w:rPr>
        <w:t>,</w:t>
      </w:r>
      <w:r w:rsidR="00C66A6B" w:rsidRPr="00815B74">
        <w:rPr>
          <w:rFonts w:ascii="Arial" w:hAnsi="Arial" w:cs="Arial"/>
        </w:rPr>
        <w:t xml:space="preserve"> </w:t>
      </w:r>
      <w:r w:rsidR="00797749" w:rsidRPr="00815B74">
        <w:rPr>
          <w:rFonts w:ascii="Arial" w:hAnsi="Arial" w:cs="Arial"/>
        </w:rPr>
        <w:t>1</w:t>
      </w:r>
      <w:r w:rsidR="00A873D2" w:rsidRPr="00815B74">
        <w:rPr>
          <w:rFonts w:ascii="Arial" w:hAnsi="Arial" w:cs="Arial"/>
        </w:rPr>
        <w:t xml:space="preserve"> priešmokyklin</w:t>
      </w:r>
      <w:r w:rsidR="002667E0" w:rsidRPr="00815B74">
        <w:rPr>
          <w:rFonts w:ascii="Arial" w:hAnsi="Arial" w:cs="Arial"/>
        </w:rPr>
        <w:t>ė</w:t>
      </w:r>
      <w:r w:rsidR="00A873D2" w:rsidRPr="00815B74">
        <w:rPr>
          <w:rFonts w:ascii="Arial" w:hAnsi="Arial" w:cs="Arial"/>
        </w:rPr>
        <w:t xml:space="preserve"> ir</w:t>
      </w:r>
      <w:r w:rsidR="00FD2110" w:rsidRPr="00815B74">
        <w:rPr>
          <w:rFonts w:ascii="Arial" w:hAnsi="Arial" w:cs="Arial"/>
        </w:rPr>
        <w:t xml:space="preserve"> </w:t>
      </w:r>
      <w:r w:rsidR="00367ADD" w:rsidRPr="00815B74">
        <w:rPr>
          <w:rFonts w:ascii="Arial" w:hAnsi="Arial" w:cs="Arial"/>
        </w:rPr>
        <w:t>1</w:t>
      </w:r>
      <w:r w:rsidR="00FD2110" w:rsidRPr="00815B74">
        <w:rPr>
          <w:rFonts w:ascii="Arial" w:hAnsi="Arial" w:cs="Arial"/>
        </w:rPr>
        <w:t xml:space="preserve"> </w:t>
      </w:r>
      <w:r w:rsidR="00C66A6B" w:rsidRPr="00815B74">
        <w:rPr>
          <w:rFonts w:ascii="Arial" w:hAnsi="Arial" w:cs="Arial"/>
        </w:rPr>
        <w:t>ikimokyklinė grupė</w:t>
      </w:r>
      <w:r w:rsidR="00FD2110" w:rsidRPr="00815B74">
        <w:rPr>
          <w:rFonts w:ascii="Arial" w:hAnsi="Arial" w:cs="Arial"/>
        </w:rPr>
        <w:t>, kurių</w:t>
      </w:r>
      <w:r w:rsidR="00C66A6B" w:rsidRPr="00815B74">
        <w:rPr>
          <w:rFonts w:ascii="Arial" w:hAnsi="Arial" w:cs="Arial"/>
        </w:rPr>
        <w:t xml:space="preserve"> veiklos trukmė </w:t>
      </w:r>
      <w:r w:rsidR="006814CC" w:rsidRPr="00815B74">
        <w:rPr>
          <w:rFonts w:ascii="Arial" w:hAnsi="Arial" w:cs="Arial"/>
        </w:rPr>
        <w:t>1</w:t>
      </w:r>
      <w:r w:rsidR="00A873D2" w:rsidRPr="00815B74">
        <w:rPr>
          <w:rFonts w:ascii="Arial" w:hAnsi="Arial" w:cs="Arial"/>
        </w:rPr>
        <w:t xml:space="preserve">2 </w:t>
      </w:r>
      <w:r w:rsidR="00C66A6B" w:rsidRPr="00815B74">
        <w:rPr>
          <w:rFonts w:ascii="Arial" w:hAnsi="Arial" w:cs="Arial"/>
        </w:rPr>
        <w:t>val. per dieną.</w:t>
      </w:r>
      <w:r w:rsidR="00A2495C" w:rsidRPr="00815B74">
        <w:rPr>
          <w:rFonts w:ascii="Arial" w:hAnsi="Arial" w:cs="Arial"/>
        </w:rPr>
        <w:t xml:space="preserve"> </w:t>
      </w:r>
      <w:r w:rsidR="00B77FE3" w:rsidRPr="00815B74">
        <w:rPr>
          <w:rFonts w:ascii="Arial" w:hAnsi="Arial" w:cs="Arial"/>
        </w:rPr>
        <w:t xml:space="preserve">Lopšelio-darželio ,,Gintarėlis“ </w:t>
      </w:r>
      <w:r w:rsidR="007B1D23" w:rsidRPr="00815B74">
        <w:rPr>
          <w:rFonts w:ascii="Arial" w:hAnsi="Arial" w:cs="Arial"/>
        </w:rPr>
        <w:t xml:space="preserve"> buveinė – Melioratorių g. 16, LT-96141 Gargždai. </w:t>
      </w:r>
      <w:r w:rsidR="00A2490E" w:rsidRPr="00815B74">
        <w:rPr>
          <w:rFonts w:ascii="Arial" w:hAnsi="Arial" w:cs="Arial"/>
        </w:rPr>
        <w:t>Gargždų lopšelio-darželio „Gintarėlis“ skyriaus buveinė</w:t>
      </w:r>
      <w:r w:rsidR="00CE2158" w:rsidRPr="00815B74">
        <w:rPr>
          <w:rFonts w:ascii="Arial" w:hAnsi="Arial" w:cs="Arial"/>
        </w:rPr>
        <w:t xml:space="preserve"> –</w:t>
      </w:r>
      <w:r w:rsidR="00A2490E" w:rsidRPr="00815B74">
        <w:rPr>
          <w:rFonts w:ascii="Arial" w:hAnsi="Arial" w:cs="Arial"/>
        </w:rPr>
        <w:t xml:space="preserve"> </w:t>
      </w:r>
      <w:r w:rsidR="00797749" w:rsidRPr="00815B74">
        <w:rPr>
          <w:rFonts w:ascii="Arial" w:hAnsi="Arial" w:cs="Arial"/>
        </w:rPr>
        <w:t>Turgaus</w:t>
      </w:r>
      <w:r w:rsidR="00A2490E" w:rsidRPr="00815B74">
        <w:rPr>
          <w:rFonts w:ascii="Arial" w:hAnsi="Arial" w:cs="Arial"/>
        </w:rPr>
        <w:t xml:space="preserve"> g. 19 „Minijos“ progimnazij</w:t>
      </w:r>
      <w:r w:rsidR="008B6A65" w:rsidRPr="00815B74">
        <w:rPr>
          <w:rFonts w:ascii="Arial" w:hAnsi="Arial" w:cs="Arial"/>
        </w:rPr>
        <w:t>oje</w:t>
      </w:r>
      <w:r w:rsidR="00A2490E" w:rsidRPr="00815B74">
        <w:rPr>
          <w:rFonts w:ascii="Arial" w:hAnsi="Arial" w:cs="Arial"/>
        </w:rPr>
        <w:t>,  Gargždai LT-96134, 2014 m.  birželio 26 d. Klaipėdos rajono savivaldybės tarybos sprendim</w:t>
      </w:r>
      <w:r w:rsidR="00CE2158" w:rsidRPr="00815B74">
        <w:rPr>
          <w:rFonts w:ascii="Arial" w:hAnsi="Arial" w:cs="Arial"/>
        </w:rPr>
        <w:t>u</w:t>
      </w:r>
      <w:r w:rsidR="00A2490E" w:rsidRPr="00815B74">
        <w:rPr>
          <w:rFonts w:ascii="Arial" w:hAnsi="Arial" w:cs="Arial"/>
        </w:rPr>
        <w:t xml:space="preserve"> Nr. T11-279 „Dėl patalpų perdavimo valdyti pasitikėjimo teise Klaipėdos rajono Gargždų lopšeliui-darželiui „Gintarėlis“</w:t>
      </w:r>
      <w:r w:rsidR="008B6A65" w:rsidRPr="00815B74">
        <w:rPr>
          <w:rFonts w:ascii="Arial" w:hAnsi="Arial" w:cs="Arial"/>
        </w:rPr>
        <w:t>.</w:t>
      </w:r>
    </w:p>
    <w:p w14:paraId="181DE544" w14:textId="78FF9722" w:rsidR="00DA2337" w:rsidRPr="00815B74" w:rsidRDefault="0092321A" w:rsidP="00163234">
      <w:pPr>
        <w:ind w:firstLine="709"/>
        <w:jc w:val="both"/>
        <w:rPr>
          <w:rFonts w:ascii="Arial" w:hAnsi="Arial" w:cs="Arial"/>
        </w:rPr>
      </w:pPr>
      <w:r w:rsidRPr="00815B74">
        <w:rPr>
          <w:rFonts w:ascii="Arial" w:hAnsi="Arial" w:cs="Arial"/>
        </w:rPr>
        <w:t>Mokykloje 202</w:t>
      </w:r>
      <w:r w:rsidR="00797749" w:rsidRPr="00815B74">
        <w:rPr>
          <w:rFonts w:ascii="Arial" w:hAnsi="Arial" w:cs="Arial"/>
        </w:rPr>
        <w:t>4</w:t>
      </w:r>
      <w:r w:rsidR="006E22EB" w:rsidRPr="00815B74">
        <w:rPr>
          <w:rFonts w:ascii="Arial" w:hAnsi="Arial" w:cs="Arial"/>
        </w:rPr>
        <w:t xml:space="preserve"> m.</w:t>
      </w:r>
      <w:r w:rsidR="00C71383" w:rsidRPr="00815B74">
        <w:rPr>
          <w:rFonts w:ascii="Arial" w:hAnsi="Arial" w:cs="Arial"/>
        </w:rPr>
        <w:t xml:space="preserve"> dirbo</w:t>
      </w:r>
      <w:r w:rsidRPr="00815B74">
        <w:rPr>
          <w:rFonts w:ascii="Arial" w:hAnsi="Arial" w:cs="Arial"/>
        </w:rPr>
        <w:t xml:space="preserve"> 7</w:t>
      </w:r>
      <w:r w:rsidR="00957226" w:rsidRPr="00815B74">
        <w:rPr>
          <w:rFonts w:ascii="Arial" w:hAnsi="Arial" w:cs="Arial"/>
        </w:rPr>
        <w:t>7</w:t>
      </w:r>
      <w:r w:rsidRPr="00815B74">
        <w:rPr>
          <w:rFonts w:ascii="Arial" w:hAnsi="Arial" w:cs="Arial"/>
        </w:rPr>
        <w:t xml:space="preserve"> darbuotoja</w:t>
      </w:r>
      <w:r w:rsidR="00C75623" w:rsidRPr="00815B74">
        <w:rPr>
          <w:rFonts w:ascii="Arial" w:hAnsi="Arial" w:cs="Arial"/>
        </w:rPr>
        <w:t>i</w:t>
      </w:r>
      <w:r w:rsidR="000A23DE" w:rsidRPr="00815B74">
        <w:rPr>
          <w:rFonts w:ascii="Arial" w:hAnsi="Arial" w:cs="Arial"/>
        </w:rPr>
        <w:t>,</w:t>
      </w:r>
      <w:r w:rsidR="00EF3614" w:rsidRPr="00815B74">
        <w:rPr>
          <w:rFonts w:ascii="Arial" w:hAnsi="Arial" w:cs="Arial"/>
        </w:rPr>
        <w:t xml:space="preserve"> 30</w:t>
      </w:r>
      <w:r w:rsidR="006814CC" w:rsidRPr="00815B74">
        <w:rPr>
          <w:rFonts w:ascii="Arial" w:hAnsi="Arial" w:cs="Arial"/>
        </w:rPr>
        <w:t xml:space="preserve"> iš jų </w:t>
      </w:r>
      <w:r w:rsidR="00333FC0" w:rsidRPr="00815B74">
        <w:rPr>
          <w:rFonts w:ascii="Arial" w:hAnsi="Arial" w:cs="Arial"/>
        </w:rPr>
        <w:t xml:space="preserve"> pedagogai</w:t>
      </w:r>
      <w:r w:rsidR="00EF3614" w:rsidRPr="00815B74">
        <w:rPr>
          <w:rFonts w:ascii="Arial" w:hAnsi="Arial" w:cs="Arial"/>
        </w:rPr>
        <w:t>. Jų išsilavinimas: 2</w:t>
      </w:r>
      <w:r w:rsidR="00F04319" w:rsidRPr="00815B74">
        <w:rPr>
          <w:rFonts w:ascii="Arial" w:hAnsi="Arial" w:cs="Arial"/>
        </w:rPr>
        <w:t>8</w:t>
      </w:r>
      <w:r w:rsidR="002260D4" w:rsidRPr="00815B74">
        <w:rPr>
          <w:rFonts w:ascii="Arial" w:hAnsi="Arial" w:cs="Arial"/>
        </w:rPr>
        <w:t xml:space="preserve"> turi aukštąjį pedagoginį išsilavinimą, 2 – aukštąjį neuniversitetinį</w:t>
      </w:r>
      <w:r w:rsidR="00EF3614" w:rsidRPr="00815B74">
        <w:rPr>
          <w:rFonts w:ascii="Arial" w:hAnsi="Arial" w:cs="Arial"/>
        </w:rPr>
        <w:t xml:space="preserve"> pedagoginį  išsilavinimą</w:t>
      </w:r>
      <w:r w:rsidR="00F04319" w:rsidRPr="00815B74">
        <w:rPr>
          <w:rFonts w:ascii="Arial" w:hAnsi="Arial" w:cs="Arial"/>
        </w:rPr>
        <w:t xml:space="preserve">. </w:t>
      </w:r>
      <w:r w:rsidR="002260D4" w:rsidRPr="00815B74">
        <w:rPr>
          <w:rFonts w:ascii="Arial" w:hAnsi="Arial" w:cs="Arial"/>
        </w:rPr>
        <w:t xml:space="preserve"> Pagal  kvalifikacines kategorij</w:t>
      </w:r>
      <w:r w:rsidR="006C7B21" w:rsidRPr="00815B74">
        <w:rPr>
          <w:rFonts w:ascii="Arial" w:hAnsi="Arial" w:cs="Arial"/>
        </w:rPr>
        <w:t>as: 10 mokytojų metodininkų, 1</w:t>
      </w:r>
      <w:r w:rsidR="00797749" w:rsidRPr="00815B74">
        <w:rPr>
          <w:rFonts w:ascii="Arial" w:hAnsi="Arial" w:cs="Arial"/>
        </w:rPr>
        <w:t>6</w:t>
      </w:r>
      <w:r w:rsidR="002260D4" w:rsidRPr="00815B74">
        <w:rPr>
          <w:rFonts w:ascii="Arial" w:hAnsi="Arial" w:cs="Arial"/>
        </w:rPr>
        <w:t xml:space="preserve">  </w:t>
      </w:r>
      <w:r w:rsidR="006C7B21" w:rsidRPr="00815B74">
        <w:rPr>
          <w:rFonts w:ascii="Arial" w:hAnsi="Arial" w:cs="Arial"/>
        </w:rPr>
        <w:t xml:space="preserve">vyresniųjų mokytojų, </w:t>
      </w:r>
      <w:r w:rsidR="00797749" w:rsidRPr="00815B74">
        <w:rPr>
          <w:rFonts w:ascii="Arial" w:hAnsi="Arial" w:cs="Arial"/>
        </w:rPr>
        <w:t>4</w:t>
      </w:r>
      <w:r w:rsidR="006814CC" w:rsidRPr="00815B74">
        <w:rPr>
          <w:rFonts w:ascii="Arial" w:hAnsi="Arial" w:cs="Arial"/>
        </w:rPr>
        <w:t xml:space="preserve"> mokytojai</w:t>
      </w:r>
      <w:r w:rsidR="00F04319" w:rsidRPr="00815B74">
        <w:rPr>
          <w:rFonts w:ascii="Arial" w:hAnsi="Arial" w:cs="Arial"/>
        </w:rPr>
        <w:t xml:space="preserve">. </w:t>
      </w:r>
      <w:r w:rsidR="002260D4" w:rsidRPr="00815B74">
        <w:rPr>
          <w:rFonts w:ascii="Arial" w:hAnsi="Arial" w:cs="Arial"/>
        </w:rPr>
        <w:t xml:space="preserve"> 3 pedagogai turi  magistro kvalifikacinį laipsnį. </w:t>
      </w:r>
    </w:p>
    <w:p w14:paraId="125748FF" w14:textId="77777777" w:rsidR="00163234" w:rsidRPr="00815B74" w:rsidRDefault="00163234" w:rsidP="00163234">
      <w:pPr>
        <w:ind w:firstLine="720"/>
        <w:jc w:val="both"/>
        <w:rPr>
          <w:rFonts w:ascii="Arial" w:hAnsi="Arial" w:cs="Arial"/>
        </w:rPr>
      </w:pPr>
      <w:r w:rsidRPr="00815B74">
        <w:rPr>
          <w:rFonts w:ascii="Arial" w:hAnsi="Arial" w:cs="Arial"/>
        </w:rPr>
        <w:t>Lopšelio-darželio „Gintarėlis“ strateginio plano prioritetai – ugdymosi kokybės gerinimas, vaikų sveikatos saugojimas ir stiprinimas, įtraukios kultūros kūrimas.</w:t>
      </w:r>
    </w:p>
    <w:p w14:paraId="399828D1" w14:textId="77777777" w:rsidR="00163234" w:rsidRPr="00815B74" w:rsidRDefault="00163234" w:rsidP="00163234">
      <w:pPr>
        <w:ind w:firstLine="720"/>
        <w:jc w:val="both"/>
        <w:rPr>
          <w:rFonts w:ascii="Arial" w:hAnsi="Arial" w:cs="Arial"/>
        </w:rPr>
      </w:pPr>
      <w:r w:rsidRPr="00815B74">
        <w:rPr>
          <w:rFonts w:ascii="Arial" w:hAnsi="Arial" w:cs="Arial"/>
        </w:rPr>
        <w:t>Strateginiai tikslai:</w:t>
      </w:r>
    </w:p>
    <w:p w14:paraId="1D62AD06" w14:textId="77777777" w:rsidR="00163234" w:rsidRPr="00815B74" w:rsidRDefault="00163234" w:rsidP="00163234">
      <w:pPr>
        <w:ind w:firstLine="720"/>
        <w:jc w:val="both"/>
        <w:rPr>
          <w:rFonts w:ascii="Arial" w:hAnsi="Arial" w:cs="Arial"/>
        </w:rPr>
      </w:pPr>
      <w:r w:rsidRPr="00815B74">
        <w:rPr>
          <w:rFonts w:ascii="Arial" w:hAnsi="Arial" w:cs="Arial"/>
        </w:rPr>
        <w:t>1. Užtikrinti kokybišką ir inovatyvų ugdymo proceso organizavimą, orientuotą į šiuolaikines ugdymo technologijas ir atnaujintą ikimokyklinio ir priešmokyklinio ugdymo turinį.</w:t>
      </w:r>
    </w:p>
    <w:p w14:paraId="6D948383" w14:textId="77777777" w:rsidR="00163234" w:rsidRPr="00815B74" w:rsidRDefault="00163234" w:rsidP="00163234">
      <w:pPr>
        <w:ind w:firstLine="720"/>
        <w:jc w:val="both"/>
        <w:rPr>
          <w:rFonts w:ascii="Arial" w:hAnsi="Arial" w:cs="Arial"/>
        </w:rPr>
      </w:pPr>
      <w:r w:rsidRPr="00815B74">
        <w:rPr>
          <w:rFonts w:ascii="Arial" w:hAnsi="Arial" w:cs="Arial"/>
        </w:rPr>
        <w:t>2. Sukurti sveiką, saugią, aktyvinančią, estetišką, šiuolaikinius ugdymo(</w:t>
      </w:r>
      <w:proofErr w:type="spellStart"/>
      <w:r w:rsidRPr="00815B74">
        <w:rPr>
          <w:rFonts w:ascii="Arial" w:hAnsi="Arial" w:cs="Arial"/>
        </w:rPr>
        <w:t>si</w:t>
      </w:r>
      <w:proofErr w:type="spellEnd"/>
      <w:r w:rsidRPr="00815B74">
        <w:rPr>
          <w:rFonts w:ascii="Arial" w:hAnsi="Arial" w:cs="Arial"/>
        </w:rPr>
        <w:t>) reikalavimus bei bendruomenės narių poreikius atitinkančią aplinką.</w:t>
      </w:r>
    </w:p>
    <w:p w14:paraId="75862B9A" w14:textId="77777777" w:rsidR="00163234" w:rsidRPr="00815B74" w:rsidRDefault="00163234" w:rsidP="00163234">
      <w:pPr>
        <w:ind w:firstLine="720"/>
        <w:jc w:val="both"/>
        <w:rPr>
          <w:rFonts w:ascii="Arial" w:hAnsi="Arial" w:cs="Arial"/>
        </w:rPr>
      </w:pPr>
      <w:r w:rsidRPr="00815B74">
        <w:rPr>
          <w:rFonts w:ascii="Arial" w:hAnsi="Arial" w:cs="Arial"/>
        </w:rPr>
        <w:t xml:space="preserve">3. Mokyklos bendruomenės telkimas </w:t>
      </w:r>
      <w:proofErr w:type="spellStart"/>
      <w:r w:rsidRPr="00815B74">
        <w:rPr>
          <w:rFonts w:ascii="Arial" w:hAnsi="Arial" w:cs="Arial"/>
        </w:rPr>
        <w:t>įtraukties</w:t>
      </w:r>
      <w:proofErr w:type="spellEnd"/>
      <w:r w:rsidRPr="00815B74">
        <w:rPr>
          <w:rFonts w:ascii="Arial" w:hAnsi="Arial" w:cs="Arial"/>
        </w:rPr>
        <w:t xml:space="preserve"> principų įgyvendinimui įstaigoje.</w:t>
      </w:r>
    </w:p>
    <w:p w14:paraId="5F7CEAED" w14:textId="5DD89B1E" w:rsidR="00B67364" w:rsidRPr="00815B74" w:rsidRDefault="00163234" w:rsidP="00B67364">
      <w:pPr>
        <w:ind w:firstLine="720"/>
        <w:jc w:val="both"/>
        <w:rPr>
          <w:rFonts w:ascii="Arial" w:hAnsi="Arial" w:cs="Arial"/>
        </w:rPr>
      </w:pPr>
      <w:r w:rsidRPr="00815B74">
        <w:rPr>
          <w:rFonts w:ascii="Arial" w:hAnsi="Arial" w:cs="Arial"/>
        </w:rPr>
        <w:t>Ugdymas vykdomas pagal ikimokyklinio ugdymo programą „Vaikystės žingsneliai“, rekomendacijas „Žaismė ir atradimai“, valstybinę Priešmokyklinio ugdymo programą, rekomendacijas „Patirčių erdvės“ ir Universaliąją sveikatos programą. Į kasdieninę veiklą buvo integruojama STEAM metodika, įgyvendinamos  SEU programos: „</w:t>
      </w:r>
      <w:proofErr w:type="spellStart"/>
      <w:r w:rsidRPr="00815B74">
        <w:rPr>
          <w:rFonts w:ascii="Arial" w:hAnsi="Arial" w:cs="Arial"/>
        </w:rPr>
        <w:t>Zipio</w:t>
      </w:r>
      <w:proofErr w:type="spellEnd"/>
      <w:r w:rsidRPr="00815B74">
        <w:rPr>
          <w:rFonts w:ascii="Arial" w:hAnsi="Arial" w:cs="Arial"/>
        </w:rPr>
        <w:t xml:space="preserve"> draugai“ (priešmokyklinio ugdymo grupėse), „</w:t>
      </w:r>
      <w:proofErr w:type="spellStart"/>
      <w:r w:rsidRPr="00815B74">
        <w:rPr>
          <w:rFonts w:ascii="Arial" w:hAnsi="Arial" w:cs="Arial"/>
        </w:rPr>
        <w:t>Kimochis</w:t>
      </w:r>
      <w:proofErr w:type="spellEnd"/>
      <w:r w:rsidRPr="00815B74">
        <w:rPr>
          <w:rFonts w:ascii="Arial" w:hAnsi="Arial" w:cs="Arial"/>
        </w:rPr>
        <w:t>“ ir  „</w:t>
      </w:r>
      <w:proofErr w:type="spellStart"/>
      <w:r w:rsidRPr="00815B74">
        <w:rPr>
          <w:rFonts w:ascii="Arial" w:hAnsi="Arial" w:cs="Arial"/>
        </w:rPr>
        <w:t>Ella</w:t>
      </w:r>
      <w:proofErr w:type="spellEnd"/>
      <w:r w:rsidRPr="00815B74">
        <w:rPr>
          <w:rFonts w:ascii="Arial" w:hAnsi="Arial" w:cs="Arial"/>
        </w:rPr>
        <w:t>“</w:t>
      </w:r>
      <w:r w:rsidR="00B67364" w:rsidRPr="00815B74">
        <w:rPr>
          <w:rFonts w:ascii="Arial" w:hAnsi="Arial" w:cs="Arial"/>
        </w:rPr>
        <w:t>, „</w:t>
      </w:r>
      <w:proofErr w:type="spellStart"/>
      <w:r w:rsidR="00B67364" w:rsidRPr="00815B74">
        <w:rPr>
          <w:rFonts w:ascii="Arial" w:hAnsi="Arial" w:cs="Arial"/>
        </w:rPr>
        <w:t>Marburgo</w:t>
      </w:r>
      <w:proofErr w:type="spellEnd"/>
      <w:r w:rsidR="00B67364" w:rsidRPr="00815B74">
        <w:rPr>
          <w:rFonts w:ascii="Arial" w:hAnsi="Arial" w:cs="Arial"/>
        </w:rPr>
        <w:t>“ dėmesio koncentracijos programa</w:t>
      </w:r>
      <w:r w:rsidRPr="00815B74">
        <w:rPr>
          <w:rFonts w:ascii="Arial" w:hAnsi="Arial" w:cs="Arial"/>
        </w:rPr>
        <w:t xml:space="preserve"> Pedagogai įgyvendino  ugdymo turinį vadovaujantis pažangiomis praktikomis ir teorijomis, pritaikė jį kiekvienam vaikui ir  stebėjo vaikų pažangą.</w:t>
      </w:r>
      <w:r w:rsidR="00B67364" w:rsidRPr="00815B74">
        <w:rPr>
          <w:rFonts w:ascii="Arial" w:hAnsi="Arial" w:cs="Arial"/>
        </w:rPr>
        <w:t xml:space="preserve"> </w:t>
      </w:r>
    </w:p>
    <w:p w14:paraId="59B161BE" w14:textId="049B93AC" w:rsidR="00B67364" w:rsidRPr="00815B74" w:rsidRDefault="00B67364" w:rsidP="00B67364">
      <w:pPr>
        <w:ind w:firstLine="720"/>
        <w:jc w:val="both"/>
        <w:rPr>
          <w:rFonts w:ascii="Arial" w:hAnsi="Arial" w:cs="Arial"/>
        </w:rPr>
      </w:pPr>
      <w:r w:rsidRPr="00815B74">
        <w:rPr>
          <w:rFonts w:ascii="Arial" w:hAnsi="Arial" w:cs="Arial"/>
        </w:rPr>
        <w:t>Vienas didžiausių iššūkių įtraukiojo ugdymo kontekste buvo mokytojų pasirengimas dirbti su specialiųjų ugdymosi poreikių turinčiais vaikais</w:t>
      </w:r>
      <w:r w:rsidRPr="00CE33E1">
        <w:rPr>
          <w:rFonts w:ascii="Arial" w:hAnsi="Arial" w:cs="Arial"/>
        </w:rPr>
        <w:t>.</w:t>
      </w:r>
      <w:r w:rsidRPr="00815B74">
        <w:rPr>
          <w:rFonts w:ascii="Arial" w:hAnsi="Arial" w:cs="Arial"/>
        </w:rPr>
        <w:t xml:space="preserve"> Įstaigoje kuriama įtraukiojo ugdymo kultūra, taikomi įtraukiojo ugdymo principai. Sėkminga socialinio pedagogo </w:t>
      </w:r>
      <w:proofErr w:type="spellStart"/>
      <w:r w:rsidRPr="00815B74">
        <w:rPr>
          <w:rFonts w:ascii="Arial" w:hAnsi="Arial" w:cs="Arial"/>
        </w:rPr>
        <w:t>įtrauktis</w:t>
      </w:r>
      <w:proofErr w:type="spellEnd"/>
      <w:r w:rsidRPr="00815B74">
        <w:rPr>
          <w:rFonts w:ascii="Arial" w:hAnsi="Arial" w:cs="Arial"/>
        </w:rPr>
        <w:t xml:space="preserve"> į VGK veiklą. Vaiko gerovės komisija organizavo 36</w:t>
      </w:r>
      <w:r w:rsidRPr="00815B74">
        <w:rPr>
          <w:rFonts w:ascii="Arial" w:eastAsia="+mn-ea" w:hAnsi="Arial" w:cs="Arial"/>
          <w:color w:val="000000"/>
          <w:kern w:val="24"/>
        </w:rPr>
        <w:t xml:space="preserve"> vaiko gerovės komisijos posėdžius.</w:t>
      </w:r>
      <w:r w:rsidRPr="00815B74">
        <w:rPr>
          <w:rFonts w:ascii="Arial" w:eastAsia="Batang" w:hAnsi="Arial" w:cs="Arial"/>
          <w:color w:val="000000"/>
          <w:kern w:val="2"/>
        </w:rPr>
        <w:t xml:space="preserve">  Iš jų  6 išplėstiniai,1 su Klaipėdos rajono savivaldybės švietimo ir sporto skyriaus specialistais. Įstaigoje dirba </w:t>
      </w:r>
      <w:r w:rsidRPr="00815B74">
        <w:rPr>
          <w:rFonts w:ascii="Arial" w:hAnsi="Arial" w:cs="Arial"/>
        </w:rPr>
        <w:t>11 mokytojų padėjėjų.</w:t>
      </w:r>
    </w:p>
    <w:p w14:paraId="04FF9C4E" w14:textId="34FC4E3B" w:rsidR="00B67364" w:rsidRPr="00815B74" w:rsidRDefault="00B67364" w:rsidP="00B67364">
      <w:pPr>
        <w:ind w:firstLine="720"/>
        <w:jc w:val="both"/>
        <w:rPr>
          <w:rFonts w:ascii="Arial" w:hAnsi="Arial" w:cs="Arial"/>
        </w:rPr>
      </w:pPr>
      <w:r w:rsidRPr="00815B74">
        <w:rPr>
          <w:rFonts w:ascii="Arial" w:eastAsia="Batang" w:hAnsi="Arial" w:cs="Arial"/>
          <w:color w:val="000000"/>
          <w:kern w:val="2"/>
        </w:rPr>
        <w:t>VGK posėdžiuose svarstyti 20 įvairių poreikių turinčių ugdytinių pasiekimai.</w:t>
      </w:r>
      <w:r w:rsidRPr="00815B74">
        <w:rPr>
          <w:rFonts w:ascii="Arial" w:hAnsi="Arial" w:cs="Arial"/>
          <w:color w:val="000000"/>
          <w:kern w:val="2"/>
        </w:rPr>
        <w:t xml:space="preserve"> Jiems p</w:t>
      </w:r>
      <w:r w:rsidRPr="00815B74">
        <w:rPr>
          <w:rFonts w:ascii="Arial" w:eastAsia="Batang" w:hAnsi="Arial" w:cs="Arial"/>
          <w:color w:val="000000"/>
          <w:kern w:val="2"/>
        </w:rPr>
        <w:t>arengti individualūs pagalbos planai.</w:t>
      </w:r>
      <w:r w:rsidRPr="00815B74">
        <w:rPr>
          <w:rFonts w:ascii="Arial" w:hAnsi="Arial" w:cs="Arial"/>
        </w:rPr>
        <w:t xml:space="preserve"> Švietimo pagalbos specialistai konsultuoja, teikia pagalbą bendruomenei ir dalijasi patirtimi. Inicijuota anketinė tėvų apklausa „Dėl įtraukiojo ugdymo keliamų iššūkių bendruomenei“. Organizuota apskritojo stalo diskusija „</w:t>
      </w:r>
      <w:proofErr w:type="spellStart"/>
      <w:r w:rsidRPr="00815B74">
        <w:rPr>
          <w:rFonts w:ascii="Arial" w:hAnsi="Arial" w:cs="Arial"/>
        </w:rPr>
        <w:t>Įtraukties</w:t>
      </w:r>
      <w:proofErr w:type="spellEnd"/>
      <w:r w:rsidRPr="00815B74">
        <w:rPr>
          <w:rFonts w:ascii="Arial" w:hAnsi="Arial" w:cs="Arial"/>
        </w:rPr>
        <w:t xml:space="preserve"> </w:t>
      </w:r>
      <w:r w:rsidRPr="00815B74">
        <w:rPr>
          <w:rFonts w:ascii="Arial" w:hAnsi="Arial" w:cs="Arial"/>
        </w:rPr>
        <w:lastRenderedPageBreak/>
        <w:t xml:space="preserve">vizijos ir praktikos“ su tėvais ir lektore </w:t>
      </w:r>
      <w:proofErr w:type="spellStart"/>
      <w:r w:rsidRPr="00815B74">
        <w:rPr>
          <w:rFonts w:ascii="Arial" w:hAnsi="Arial" w:cs="Arial"/>
        </w:rPr>
        <w:t>Sanna</w:t>
      </w:r>
      <w:proofErr w:type="spellEnd"/>
      <w:r w:rsidRPr="00815B74">
        <w:rPr>
          <w:rFonts w:ascii="Arial" w:hAnsi="Arial" w:cs="Arial"/>
        </w:rPr>
        <w:t xml:space="preserve"> Karosas. Per metus buvo parengti ir skaityti pranešimai: „Logopedo bendradarbiavimo ir įsitraukimo į įstaigos bendruomenės gyvenimą galimybės“ Klaipėdos rajono metodiniame  renginyje Endriejavo pagrindinėje mokykloje, „Vaiko  adaptacija darželyje“,  „Pedagogų darbe patiriamo streso, įgyvendinat </w:t>
      </w:r>
      <w:proofErr w:type="spellStart"/>
      <w:r w:rsidRPr="00815B74">
        <w:rPr>
          <w:rFonts w:ascii="Arial" w:hAnsi="Arial" w:cs="Arial"/>
        </w:rPr>
        <w:t>įtraukųjį</w:t>
      </w:r>
      <w:proofErr w:type="spellEnd"/>
      <w:r w:rsidRPr="00815B74">
        <w:rPr>
          <w:rFonts w:ascii="Arial" w:hAnsi="Arial" w:cs="Arial"/>
        </w:rPr>
        <w:t xml:space="preserve"> ugdymą, valdymas, grįstas dėmesingumu (</w:t>
      </w:r>
      <w:proofErr w:type="spellStart"/>
      <w:r w:rsidRPr="00815B74">
        <w:rPr>
          <w:rFonts w:ascii="Arial" w:hAnsi="Arial" w:cs="Arial"/>
        </w:rPr>
        <w:t>mindfulness</w:t>
      </w:r>
      <w:proofErr w:type="spellEnd"/>
      <w:r w:rsidRPr="00815B74">
        <w:rPr>
          <w:rFonts w:ascii="Arial" w:hAnsi="Arial" w:cs="Arial"/>
        </w:rPr>
        <w:t xml:space="preserve">)“ įstaigos metodiniame pasitarime, „Aš galiu, tu gali“ įstaigos metodiniame pasitarime, „Pasaulinei Dauno sindromo dienai paminėti“ priešmokyklinio amžiaus ugdytiniams. </w:t>
      </w:r>
    </w:p>
    <w:p w14:paraId="4E997208" w14:textId="77777777" w:rsidR="00B67364" w:rsidRPr="00815B74" w:rsidRDefault="00B67364" w:rsidP="00B67364">
      <w:pPr>
        <w:ind w:firstLine="720"/>
        <w:jc w:val="both"/>
        <w:rPr>
          <w:rFonts w:ascii="Arial" w:hAnsi="Arial" w:cs="Arial"/>
        </w:rPr>
      </w:pPr>
      <w:r w:rsidRPr="00815B74">
        <w:rPr>
          <w:rFonts w:ascii="Arial" w:hAnsi="Arial" w:cs="Arial"/>
        </w:rPr>
        <w:t>Sveikatos stiprinimas ugdymo įstaigoje išlieka prioritetinė sritis. Įgyvendinama sveikatingumo programa „Sveikatos takeliu“ (2024-2029 m.), Fizinio aktyvumo planas (2021-2026 m.). Dalyvavome respublikiniuose projektuose: Lietuvos tautinio olimpinio komiteto ir RIUKKPA organizuotame ikimokyklinio ugdymo projekte „Lietuvos  mažųjų žaidynės 2024“,</w:t>
      </w:r>
      <w:r w:rsidRPr="00CE33E1">
        <w:rPr>
          <w:rFonts w:ascii="Arial" w:hAnsi="Arial" w:cs="Arial"/>
        </w:rPr>
        <w:t xml:space="preserve"> </w:t>
      </w:r>
      <w:r w:rsidRPr="00815B74">
        <w:rPr>
          <w:rFonts w:ascii="Arial" w:hAnsi="Arial" w:cs="Arial"/>
        </w:rPr>
        <w:t>Lietuvos masinio futbolo asociacijos (</w:t>
      </w:r>
      <w:proofErr w:type="spellStart"/>
      <w:r w:rsidRPr="00815B74">
        <w:rPr>
          <w:rFonts w:ascii="Arial" w:hAnsi="Arial" w:cs="Arial"/>
        </w:rPr>
        <w:t>MaFA</w:t>
      </w:r>
      <w:proofErr w:type="spellEnd"/>
      <w:r w:rsidRPr="00815B74">
        <w:rPr>
          <w:rFonts w:ascii="Arial" w:hAnsi="Arial" w:cs="Arial"/>
        </w:rPr>
        <w:t>) ir Lietuvos futbolo federacijos (LFF) organizuojamas projektas „</w:t>
      </w:r>
      <w:proofErr w:type="spellStart"/>
      <w:r w:rsidRPr="00815B74">
        <w:rPr>
          <w:rFonts w:ascii="Arial" w:hAnsi="Arial" w:cs="Arial"/>
        </w:rPr>
        <w:t>Futboliukas</w:t>
      </w:r>
      <w:proofErr w:type="spellEnd"/>
      <w:r w:rsidRPr="00815B74">
        <w:rPr>
          <w:rFonts w:ascii="Arial" w:hAnsi="Arial" w:cs="Arial"/>
        </w:rPr>
        <w:t>“. Įstaigoje įgyvendinti projektai: „Taisyklinga laikysena“,</w:t>
      </w:r>
      <w:r w:rsidRPr="00815B74">
        <w:rPr>
          <w:rFonts w:ascii="Arial" w:eastAsiaTheme="minorEastAsia" w:hAnsi="Arial" w:cs="Arial"/>
          <w:color w:val="262626" w:themeColor="text1" w:themeTint="D9"/>
          <w:kern w:val="24"/>
        </w:rPr>
        <w:t xml:space="preserve"> „</w:t>
      </w:r>
      <w:r w:rsidRPr="00815B74">
        <w:rPr>
          <w:rFonts w:ascii="Arial" w:hAnsi="Arial" w:cs="Arial"/>
        </w:rPr>
        <w:t>Jeigu  sportuosime maži – augsim dideli, sveiki“ ir kiti vaikus sudominę projektai.</w:t>
      </w:r>
    </w:p>
    <w:p w14:paraId="783F56DE" w14:textId="77777777" w:rsidR="00B67364" w:rsidRPr="00815B74" w:rsidRDefault="00B67364" w:rsidP="00B67364">
      <w:pPr>
        <w:ind w:firstLine="720"/>
        <w:jc w:val="both"/>
        <w:rPr>
          <w:rFonts w:ascii="Arial" w:hAnsi="Arial" w:cs="Arial"/>
        </w:rPr>
      </w:pPr>
      <w:r w:rsidRPr="00CE33E1">
        <w:rPr>
          <w:rFonts w:ascii="Arial" w:hAnsi="Arial" w:cs="Arial"/>
        </w:rPr>
        <w:t>Atliktas ikimokyklinio ir priešmokyklinio ugdymo programas vykdančios mokyklos veiklos kokybės įsivertinimas.</w:t>
      </w:r>
      <w:r w:rsidRPr="00815B74">
        <w:rPr>
          <w:rFonts w:ascii="Arial" w:hAnsi="Arial" w:cs="Arial"/>
        </w:rPr>
        <w:t xml:space="preserve"> Mokyklos veiklos kokybė buvo įvertinta 7 srityse: vaiko gerovė, ugdymasis, ugdymo(</w:t>
      </w:r>
      <w:proofErr w:type="spellStart"/>
      <w:r w:rsidRPr="00815B74">
        <w:rPr>
          <w:rFonts w:ascii="Arial" w:hAnsi="Arial" w:cs="Arial"/>
        </w:rPr>
        <w:t>si</w:t>
      </w:r>
      <w:proofErr w:type="spellEnd"/>
      <w:r w:rsidRPr="00815B74">
        <w:rPr>
          <w:rFonts w:ascii="Arial" w:hAnsi="Arial" w:cs="Arial"/>
        </w:rPr>
        <w:t>) aplinka, ugdymo strategijos, pasiekimų vertinimas ir ugdymo planavimas, bendradarbiavimas su vaikų šeimomis, besimokančios organizacijos kultūra. Rezultatai buvo aptarti mokytojų tarybos posėdyje, metodiniuose pasitarimuose. Pagal įsivertinimo rezultatus yra priimtas nutarimas parengti mokyklos veiklos kokybės tobulinimo planą. Pasirinkta tobulinti sritis Nr. 5 „Pasiekimų vertinimo ir ugdymo planavimo sritis“.</w:t>
      </w:r>
    </w:p>
    <w:p w14:paraId="40249388" w14:textId="77777777" w:rsidR="00B67364" w:rsidRPr="00815B74" w:rsidRDefault="00B67364" w:rsidP="00B67364">
      <w:pPr>
        <w:ind w:firstLine="720"/>
        <w:jc w:val="both"/>
        <w:rPr>
          <w:rFonts w:ascii="Arial" w:hAnsi="Arial" w:cs="Arial"/>
        </w:rPr>
      </w:pPr>
      <w:r w:rsidRPr="00815B74">
        <w:rPr>
          <w:rFonts w:ascii="Arial" w:hAnsi="Arial" w:cs="Arial"/>
        </w:rPr>
        <w:t>Mokytojai buvo skatinami nuolat kelti kvalifikaciją. 2 mokytojai atestavosi ir įgijo vyresniojo ikimokyklinio ugdymo mokytojo kvalifikacinę kategoriją.</w:t>
      </w:r>
      <w:r w:rsidRPr="00815B74">
        <w:rPr>
          <w:rFonts w:ascii="Arial" w:eastAsiaTheme="minorEastAsia" w:hAnsi="Arial" w:cs="Arial"/>
          <w:color w:val="000000" w:themeColor="text1"/>
          <w:kern w:val="24"/>
        </w:rPr>
        <w:t xml:space="preserve"> Pedagogai turėjo galimybę savarankiškai rinktis nuotolinius mokymus platformose „</w:t>
      </w:r>
      <w:proofErr w:type="spellStart"/>
      <w:r w:rsidRPr="00815B74">
        <w:rPr>
          <w:rFonts w:ascii="Arial" w:eastAsiaTheme="minorEastAsia" w:hAnsi="Arial" w:cs="Arial"/>
          <w:color w:val="000000" w:themeColor="text1"/>
          <w:kern w:val="24"/>
        </w:rPr>
        <w:t>Pedagogas.lt</w:t>
      </w:r>
      <w:proofErr w:type="spellEnd"/>
      <w:r w:rsidRPr="00815B74">
        <w:rPr>
          <w:rFonts w:ascii="Arial" w:eastAsiaTheme="minorEastAsia" w:hAnsi="Arial" w:cs="Arial"/>
          <w:color w:val="000000" w:themeColor="text1"/>
          <w:kern w:val="24"/>
        </w:rPr>
        <w:t xml:space="preserve">“ ir „Ugdymo meistrai“. </w:t>
      </w:r>
      <w:r w:rsidRPr="00815B74">
        <w:rPr>
          <w:rFonts w:ascii="Arial" w:hAnsi="Arial" w:cs="Arial"/>
          <w:color w:val="000000" w:themeColor="text1"/>
          <w:kern w:val="24"/>
        </w:rPr>
        <w:t>Užr</w:t>
      </w:r>
      <w:r w:rsidRPr="00815B74">
        <w:rPr>
          <w:rFonts w:ascii="Arial" w:hAnsi="Arial" w:cs="Arial"/>
        </w:rPr>
        <w:t>egistruoti 310 kvalifikacijos tobulinimo pažymėjimai.</w:t>
      </w:r>
      <w:r w:rsidRPr="00815B74">
        <w:rPr>
          <w:rFonts w:ascii="Arial" w:eastAsiaTheme="minorEastAsia" w:hAnsi="Arial" w:cs="Arial"/>
          <w:color w:val="000000" w:themeColor="text1"/>
          <w:kern w:val="24"/>
        </w:rPr>
        <w:t xml:space="preserve"> 11 pedagogų dalyvavo  mokymuose pagal programą „Ikimokyklinio ugdymo programų atnaujinimas ir jų įgyvendinimas vadovaujantis ikimokyklinio ugdymo programos gairėmis: mokymai programų rengėjams“ (40 ak. val.) ir patobulino (įgijo) kompetencijas; 5 mokytojai – dar užregistruoti šiems mokymams 2025 metais.  Mokinio padėjėjai -  dalyvavo 7 kvalifikacijos tobulinimo mokymuose,  3 mokinio padėjėjos dalyvavo ilgalaikiuose „Mokytojų padėjėjų ir mokinio padėjėjų programos“ 40 ak. val. mokymuose.</w:t>
      </w:r>
      <w:r w:rsidRPr="00815B74">
        <w:rPr>
          <w:rFonts w:ascii="Arial" w:hAnsi="Arial" w:cs="Arial"/>
        </w:rPr>
        <w:t xml:space="preserve">  Direktorius dalyvavo Lietuvos švietimo įstaigų vadovų konferencijoje „Kas yra tikroji sėkmė vadovo darbe?“ 2024-10-17 Klaipėdos miesto pedagogų švietimo ir kultūros centro  pažymėjimas Nr. 11564</w:t>
      </w:r>
    </w:p>
    <w:p w14:paraId="1E66B83F" w14:textId="77777777" w:rsidR="00B67364" w:rsidRPr="00815B74" w:rsidRDefault="00B67364" w:rsidP="00B67364">
      <w:pPr>
        <w:ind w:firstLine="720"/>
        <w:jc w:val="both"/>
        <w:rPr>
          <w:rFonts w:ascii="Arial" w:hAnsi="Arial" w:cs="Arial"/>
        </w:rPr>
      </w:pPr>
      <w:r w:rsidRPr="00815B74">
        <w:rPr>
          <w:rFonts w:ascii="Arial" w:hAnsi="Arial" w:cs="Arial"/>
        </w:rPr>
        <w:t>Gerosios darbo patirties sklaida vyko nuolat. Įstaigoje organizuota rajoninė</w:t>
      </w:r>
      <w:r w:rsidRPr="00815B74">
        <w:rPr>
          <w:rFonts w:ascii="Arial" w:eastAsia="+mn-ea" w:hAnsi="Arial" w:cs="Arial"/>
          <w:kern w:val="24"/>
        </w:rPr>
        <w:t xml:space="preserve"> lauko šaškių diena „</w:t>
      </w:r>
      <w:proofErr w:type="spellStart"/>
      <w:r w:rsidRPr="00815B74">
        <w:rPr>
          <w:rFonts w:ascii="Arial" w:eastAsia="+mn-ea" w:hAnsi="Arial" w:cs="Arial"/>
          <w:kern w:val="24"/>
        </w:rPr>
        <w:t>Šaškiukas</w:t>
      </w:r>
      <w:proofErr w:type="spellEnd"/>
      <w:r w:rsidRPr="00815B74">
        <w:rPr>
          <w:rFonts w:ascii="Arial" w:eastAsia="+mn-ea" w:hAnsi="Arial" w:cs="Arial"/>
          <w:kern w:val="24"/>
        </w:rPr>
        <w:t xml:space="preserve"> ir Šaškytė“ priešmokyklinio amžiaus ugdytiniams,</w:t>
      </w:r>
      <w:r w:rsidRPr="00815B74">
        <w:rPr>
          <w:rFonts w:ascii="Arial" w:hAnsi="Arial" w:cs="Arial"/>
        </w:rPr>
        <w:t xml:space="preserve"> priešmokyklinio amžiaus ugdytinių viktorina „Ar pažįsti Lietuvą?“.</w:t>
      </w:r>
      <w:r w:rsidRPr="00815B74">
        <w:rPr>
          <w:rFonts w:ascii="Arial" w:eastAsia="+mn-ea" w:hAnsi="Arial" w:cs="Arial"/>
          <w:color w:val="404040"/>
          <w:kern w:val="24"/>
        </w:rPr>
        <w:t xml:space="preserve"> </w:t>
      </w:r>
      <w:r w:rsidRPr="00815B74">
        <w:rPr>
          <w:rFonts w:ascii="Arial" w:hAnsi="Arial" w:cs="Arial"/>
        </w:rPr>
        <w:t xml:space="preserve"> Patirties sėmėsi būsimieji specialistai, kurie atliko praktiką įstaigoje (4 studentai). Parengtos interaktyvios metodinės priemonės.</w:t>
      </w:r>
    </w:p>
    <w:p w14:paraId="73C85EEA" w14:textId="77777777" w:rsidR="00B67364" w:rsidRPr="00815B74" w:rsidRDefault="00B67364" w:rsidP="00B67364">
      <w:pPr>
        <w:ind w:firstLine="720"/>
        <w:jc w:val="both"/>
        <w:rPr>
          <w:rFonts w:ascii="Arial" w:hAnsi="Arial" w:cs="Arial"/>
        </w:rPr>
      </w:pPr>
      <w:r w:rsidRPr="00815B74">
        <w:rPr>
          <w:rFonts w:ascii="Arial" w:hAnsi="Arial" w:cs="Arial"/>
        </w:rPr>
        <w:t xml:space="preserve">Pasididžiavimą kelia dalyvavimas tarptautiniuose projektuose: Vaikų meno projektas „Vėrinys mamai“,  ikimokyklinio ir priešmokyklinio amžiaus vaikų  kūrybinis projektas „Gražiausių švenčių laukimas drauge/ </w:t>
      </w:r>
      <w:proofErr w:type="spellStart"/>
      <w:r w:rsidRPr="00815B74">
        <w:rPr>
          <w:rFonts w:ascii="Arial" w:hAnsi="Arial" w:cs="Arial"/>
        </w:rPr>
        <w:t>Waiting</w:t>
      </w:r>
      <w:proofErr w:type="spellEnd"/>
      <w:r w:rsidRPr="00815B74">
        <w:rPr>
          <w:rFonts w:ascii="Arial" w:hAnsi="Arial" w:cs="Arial"/>
        </w:rPr>
        <w:t xml:space="preserve"> </w:t>
      </w:r>
      <w:proofErr w:type="spellStart"/>
      <w:r w:rsidRPr="00815B74">
        <w:rPr>
          <w:rFonts w:ascii="Arial" w:hAnsi="Arial" w:cs="Arial"/>
        </w:rPr>
        <w:t>from</w:t>
      </w:r>
      <w:proofErr w:type="spellEnd"/>
      <w:r w:rsidRPr="00815B74">
        <w:rPr>
          <w:rFonts w:ascii="Arial" w:hAnsi="Arial" w:cs="Arial"/>
        </w:rPr>
        <w:t xml:space="preserve"> </w:t>
      </w:r>
      <w:proofErr w:type="spellStart"/>
      <w:r w:rsidRPr="00815B74">
        <w:rPr>
          <w:rFonts w:ascii="Arial" w:hAnsi="Arial" w:cs="Arial"/>
        </w:rPr>
        <w:t>most</w:t>
      </w:r>
      <w:proofErr w:type="spellEnd"/>
      <w:r w:rsidRPr="00815B74">
        <w:rPr>
          <w:rFonts w:ascii="Arial" w:hAnsi="Arial" w:cs="Arial"/>
        </w:rPr>
        <w:t xml:space="preserve"> </w:t>
      </w:r>
      <w:proofErr w:type="spellStart"/>
      <w:r w:rsidRPr="00815B74">
        <w:rPr>
          <w:rFonts w:ascii="Arial" w:hAnsi="Arial" w:cs="Arial"/>
        </w:rPr>
        <w:t>beautiful</w:t>
      </w:r>
      <w:proofErr w:type="spellEnd"/>
      <w:r w:rsidRPr="00815B74">
        <w:rPr>
          <w:rFonts w:ascii="Arial" w:hAnsi="Arial" w:cs="Arial"/>
        </w:rPr>
        <w:t xml:space="preserve"> </w:t>
      </w:r>
      <w:proofErr w:type="spellStart"/>
      <w:r w:rsidRPr="00815B74">
        <w:rPr>
          <w:rFonts w:ascii="Arial" w:hAnsi="Arial" w:cs="Arial"/>
        </w:rPr>
        <w:t>holidays</w:t>
      </w:r>
      <w:proofErr w:type="spellEnd"/>
      <w:r w:rsidRPr="00815B74">
        <w:rPr>
          <w:rFonts w:ascii="Arial" w:hAnsi="Arial" w:cs="Arial"/>
        </w:rPr>
        <w:t xml:space="preserve"> </w:t>
      </w:r>
      <w:proofErr w:type="spellStart"/>
      <w:r w:rsidRPr="00815B74">
        <w:rPr>
          <w:rFonts w:ascii="Arial" w:hAnsi="Arial" w:cs="Arial"/>
        </w:rPr>
        <w:t>together</w:t>
      </w:r>
      <w:proofErr w:type="spellEnd"/>
      <w:r w:rsidRPr="00815B74">
        <w:rPr>
          <w:rFonts w:ascii="Arial" w:hAnsi="Arial" w:cs="Arial"/>
        </w:rPr>
        <w:t xml:space="preserve">“, švietimo įstaigų bendruomenių emocinės raiškos ir jausmų projektas „Po savo sparneliu tave priglaust galiu“,  „Aš pažįstu savo krašto paukštį“/„I </w:t>
      </w:r>
      <w:proofErr w:type="spellStart"/>
      <w:r w:rsidRPr="00815B74">
        <w:rPr>
          <w:rFonts w:ascii="Arial" w:hAnsi="Arial" w:cs="Arial"/>
        </w:rPr>
        <w:t>know</w:t>
      </w:r>
      <w:proofErr w:type="spellEnd"/>
      <w:r w:rsidRPr="00815B74">
        <w:rPr>
          <w:rFonts w:ascii="Arial" w:hAnsi="Arial" w:cs="Arial"/>
        </w:rPr>
        <w:t xml:space="preserve"> </w:t>
      </w:r>
      <w:proofErr w:type="spellStart"/>
      <w:r w:rsidRPr="00815B74">
        <w:rPr>
          <w:rFonts w:ascii="Arial" w:hAnsi="Arial" w:cs="Arial"/>
        </w:rPr>
        <w:t>the</w:t>
      </w:r>
      <w:proofErr w:type="spellEnd"/>
      <w:r w:rsidRPr="00815B74">
        <w:rPr>
          <w:rFonts w:ascii="Arial" w:hAnsi="Arial" w:cs="Arial"/>
        </w:rPr>
        <w:t xml:space="preserve"> </w:t>
      </w:r>
      <w:proofErr w:type="spellStart"/>
      <w:r w:rsidRPr="00815B74">
        <w:rPr>
          <w:rFonts w:ascii="Arial" w:hAnsi="Arial" w:cs="Arial"/>
        </w:rPr>
        <w:t>bird</w:t>
      </w:r>
      <w:proofErr w:type="spellEnd"/>
      <w:r w:rsidRPr="00815B74">
        <w:rPr>
          <w:rFonts w:ascii="Arial" w:hAnsi="Arial" w:cs="Arial"/>
        </w:rPr>
        <w:t xml:space="preserve"> </w:t>
      </w:r>
      <w:proofErr w:type="spellStart"/>
      <w:r w:rsidRPr="00815B74">
        <w:rPr>
          <w:rFonts w:ascii="Arial" w:hAnsi="Arial" w:cs="Arial"/>
        </w:rPr>
        <w:t>of</w:t>
      </w:r>
      <w:proofErr w:type="spellEnd"/>
      <w:r w:rsidRPr="00815B74">
        <w:rPr>
          <w:rFonts w:ascii="Arial" w:hAnsi="Arial" w:cs="Arial"/>
        </w:rPr>
        <w:t xml:space="preserve"> </w:t>
      </w:r>
      <w:proofErr w:type="spellStart"/>
      <w:r w:rsidRPr="00815B74">
        <w:rPr>
          <w:rFonts w:ascii="Arial" w:hAnsi="Arial" w:cs="Arial"/>
        </w:rPr>
        <w:t>my</w:t>
      </w:r>
      <w:proofErr w:type="spellEnd"/>
      <w:r w:rsidRPr="00815B74">
        <w:rPr>
          <w:rFonts w:ascii="Arial" w:hAnsi="Arial" w:cs="Arial"/>
        </w:rPr>
        <w:t xml:space="preserve"> </w:t>
      </w:r>
      <w:proofErr w:type="spellStart"/>
      <w:r w:rsidRPr="00815B74">
        <w:rPr>
          <w:rFonts w:ascii="Arial" w:hAnsi="Arial" w:cs="Arial"/>
        </w:rPr>
        <w:t>land</w:t>
      </w:r>
      <w:proofErr w:type="spellEnd"/>
      <w:r w:rsidRPr="00815B74">
        <w:rPr>
          <w:rFonts w:ascii="Arial" w:hAnsi="Arial" w:cs="Arial"/>
        </w:rPr>
        <w:t>“, ikimokyklinio ir priešmokyklinio amžiaus vaikų ir pedagogų STEAM projektas „Stebuklingas žodis – AČIŪ“, ikimokyklinio ir priešmokyklinio ugdymo įstaigų  projektas „Viskas iš lino“,</w:t>
      </w:r>
      <w:r w:rsidRPr="00815B74">
        <w:rPr>
          <w:rFonts w:ascii="Arial" w:hAnsi="Arial" w:cs="Arial"/>
          <w:b/>
          <w:bCs/>
        </w:rPr>
        <w:t xml:space="preserve"> i</w:t>
      </w:r>
      <w:r w:rsidRPr="00815B74">
        <w:rPr>
          <w:rFonts w:ascii="Arial" w:hAnsi="Arial" w:cs="Arial"/>
        </w:rPr>
        <w:t>kimokyklinio ir priešmokyklinio ugdymo įstaigų mokytojų, švietimo pagalbos specialistų projektas kalbiniam – emociniam ugdymui „Mano mylimo žaisliuko istorija“,  ekologinis projektas „Kurk ir žaisk/</w:t>
      </w:r>
      <w:proofErr w:type="spellStart"/>
      <w:r w:rsidRPr="00815B74">
        <w:rPr>
          <w:rFonts w:ascii="Arial" w:hAnsi="Arial" w:cs="Arial"/>
        </w:rPr>
        <w:t>create</w:t>
      </w:r>
      <w:proofErr w:type="spellEnd"/>
      <w:r w:rsidRPr="00815B74">
        <w:rPr>
          <w:rFonts w:ascii="Arial" w:hAnsi="Arial" w:cs="Arial"/>
        </w:rPr>
        <w:t xml:space="preserve"> and </w:t>
      </w:r>
      <w:proofErr w:type="spellStart"/>
      <w:r w:rsidRPr="00815B74">
        <w:rPr>
          <w:rFonts w:ascii="Arial" w:hAnsi="Arial" w:cs="Arial"/>
        </w:rPr>
        <w:t>play</w:t>
      </w:r>
      <w:proofErr w:type="spellEnd"/>
      <w:r w:rsidRPr="00815B74">
        <w:rPr>
          <w:rFonts w:ascii="Arial" w:hAnsi="Arial" w:cs="Arial"/>
        </w:rPr>
        <w:t>”.</w:t>
      </w:r>
    </w:p>
    <w:p w14:paraId="3A341673" w14:textId="3CA1EF2F" w:rsidR="00163234" w:rsidRPr="00815B74" w:rsidRDefault="00B67364" w:rsidP="00815B74">
      <w:pPr>
        <w:ind w:firstLine="720"/>
        <w:jc w:val="both"/>
        <w:rPr>
          <w:rFonts w:ascii="Arial" w:hAnsi="Arial" w:cs="Arial"/>
          <w:color w:val="E78712"/>
        </w:rPr>
      </w:pPr>
      <w:r w:rsidRPr="00815B74">
        <w:rPr>
          <w:rFonts w:ascii="Arial" w:hAnsi="Arial" w:cs="Arial"/>
        </w:rPr>
        <w:t>Džiugino aktyvus dalyvavimas  konkursuose ir festivaliuose. Lietuvos vaikų ir moksleivių TV konkursas „Dainų dainelė“. Parengta ugdytinė dalyvavo I ture - Gargžduose, II ture – Kretingoje, III ture – Vilniuje. Žemaitiško rašto minėjimo renginys „</w:t>
      </w:r>
      <w:proofErr w:type="spellStart"/>
      <w:r w:rsidRPr="00815B74">
        <w:rPr>
          <w:rFonts w:ascii="Arial" w:hAnsi="Arial" w:cs="Arial"/>
        </w:rPr>
        <w:t>Žemaitėle</w:t>
      </w:r>
      <w:proofErr w:type="spellEnd"/>
      <w:r w:rsidRPr="00815B74">
        <w:rPr>
          <w:rFonts w:ascii="Arial" w:hAnsi="Arial" w:cs="Arial"/>
        </w:rPr>
        <w:t xml:space="preserve"> tu mana“ (parengta ugdytinė.) Dalyvavome Klaipėdos rajono priešmokyklinio amžiaus vaikų, </w:t>
      </w:r>
      <w:r w:rsidRPr="00815B74">
        <w:rPr>
          <w:rFonts w:ascii="Arial" w:hAnsi="Arial" w:cs="Arial"/>
        </w:rPr>
        <w:lastRenderedPageBreak/>
        <w:t xml:space="preserve">1-4 klasių mokinių pasakorių šventėje-konkurse „Seku </w:t>
      </w:r>
      <w:proofErr w:type="spellStart"/>
      <w:r w:rsidRPr="00815B74">
        <w:rPr>
          <w:rFonts w:ascii="Arial" w:hAnsi="Arial" w:cs="Arial"/>
        </w:rPr>
        <w:t>seku</w:t>
      </w:r>
      <w:proofErr w:type="spellEnd"/>
      <w:r w:rsidRPr="00815B74">
        <w:rPr>
          <w:rFonts w:ascii="Arial" w:hAnsi="Arial" w:cs="Arial"/>
        </w:rPr>
        <w:t xml:space="preserve"> pasaką...“ (parengti 2 ugdytiniai). Tolerancijos dieną paminėjome Klaipėdos rajono meninės veiklos festivalyje „Aš galiu“. Įstaigos priešmokyklinio amžiaus ugdytiniai sėkmingai dalyvavo Klaipėdos apskrities VPK konkurse „Saugiausia ikimokyklinio ugdymo įstaiga 2024“.</w:t>
      </w:r>
      <w:r w:rsidR="00163234" w:rsidRPr="00815B74">
        <w:rPr>
          <w:rFonts w:ascii="Arial" w:hAnsi="Arial" w:cs="Arial"/>
        </w:rPr>
        <w:t xml:space="preserve">            </w:t>
      </w:r>
    </w:p>
    <w:p w14:paraId="7473A453" w14:textId="77777777" w:rsidR="00B67364" w:rsidRPr="00815B74" w:rsidRDefault="00B67364" w:rsidP="00B67364">
      <w:pPr>
        <w:ind w:firstLine="720"/>
        <w:jc w:val="both"/>
        <w:rPr>
          <w:rFonts w:ascii="Arial" w:hAnsi="Arial" w:cs="Arial"/>
        </w:rPr>
      </w:pPr>
      <w:r w:rsidRPr="00815B74">
        <w:rPr>
          <w:rFonts w:ascii="Arial" w:hAnsi="Arial" w:cs="Arial"/>
        </w:rPr>
        <w:t>Nuo 2024 m rugsėjo mėnesio lopšelis-darželis „Gintarėlis“ įsijungė į bendrai finansuojamą Europos sąjungos projektą „Ankstytojo ugdymo užtikrinimas vaikams iš socialinės rizikos šeimų“, kurio tikslas sėkmingai įtraukti į ikimokyklinį ir priešmokyklinį ugdymą vaikus iš socialinės rizikos šeimų, teikiant jiems pagalbą ugdymo procese. Projekte dalyvauja 8 ugdytiniai.</w:t>
      </w:r>
    </w:p>
    <w:p w14:paraId="4496BE6B" w14:textId="4D412E30" w:rsidR="00163234" w:rsidRPr="00815B74" w:rsidRDefault="00B67364" w:rsidP="00163234">
      <w:pPr>
        <w:ind w:firstLine="720"/>
        <w:jc w:val="both"/>
        <w:rPr>
          <w:rFonts w:ascii="Arial" w:hAnsi="Arial" w:cs="Arial"/>
        </w:rPr>
      </w:pPr>
      <w:r w:rsidRPr="00815B74">
        <w:rPr>
          <w:rFonts w:ascii="Arial" w:hAnsi="Arial" w:cs="Arial"/>
        </w:rPr>
        <w:t xml:space="preserve">Bendradarbiavome su socialiniais partneriais. Nuo 2013 m. pagal bendradarbiavimo sutartį dalyvaujame Lietuvos darželių „Gintarėlis“ sambūrio veikloje, siekiant sudaryti sąlygas bendruomenės socializacijai ir saviraiškai, ugdyti kompetencijas ir dalintis gerąja patirtimi. 2024 metais dalyvavome tęstiniame projekte „Švyturio nušviestais Žemaitijos takais bevaikštant...“ Mažeikiuose. Buvome partneriais projekte „Inovatyvus bibliotekos asistentas </w:t>
      </w:r>
      <w:proofErr w:type="spellStart"/>
      <w:r w:rsidRPr="00815B74">
        <w:rPr>
          <w:rFonts w:ascii="Arial" w:hAnsi="Arial" w:cs="Arial"/>
        </w:rPr>
        <w:t>Labis</w:t>
      </w:r>
      <w:proofErr w:type="spellEnd"/>
      <w:r w:rsidRPr="00815B74">
        <w:rPr>
          <w:rFonts w:ascii="Arial" w:hAnsi="Arial" w:cs="Arial"/>
        </w:rPr>
        <w:t>“, kurį inicijavo viešosios Gargždų J. Lankučio bibliotekos vaikų skyrius. Prisijungėme prie Klaipėdos rajono Visuomenės sveikatos biuro iniciatyvos „Orientacinės varžybos“ bendruomenei Gargždų jaunimo parke, „Futbolas vaikščiojant“ priešmokyklinio amžiaus vaikams miesto stadione. Užmegzta draugystė su Klaipėdos  „Vilties miesto “ bendruomene, pranciškonų vienuoliais – broliais Benediktu ir Astijumi, su apželdinimo specialiste R. Urboniene J. A. Pabrėžos sensoriniame sode vedusia edukaciją SUP vaikams. Tęsiamas bendradarbiavimas su  Gargždų futbolo klubu „Banga“. Organizuotos parodomosios futbolo pamokėlės įstaigoje ir miesto stadione,  rytinės mankštos su futbolininkais Judumo savaitės metu ir kt. Eilę renginių socialiniai partneriai vedė įstaigoje: organizuota šokių diena su  </w:t>
      </w:r>
      <w:proofErr w:type="spellStart"/>
      <w:r w:rsidRPr="00815B74">
        <w:rPr>
          <w:rFonts w:ascii="Arial" w:hAnsi="Arial" w:cs="Arial"/>
        </w:rPr>
        <w:t>Zumba</w:t>
      </w:r>
      <w:proofErr w:type="spellEnd"/>
      <w:r w:rsidRPr="00815B74">
        <w:rPr>
          <w:rFonts w:ascii="Arial" w:hAnsi="Arial" w:cs="Arial"/>
        </w:rPr>
        <w:t xml:space="preserve"> </w:t>
      </w:r>
      <w:proofErr w:type="spellStart"/>
      <w:r w:rsidRPr="00815B74">
        <w:rPr>
          <w:rFonts w:ascii="Arial" w:hAnsi="Arial" w:cs="Arial"/>
        </w:rPr>
        <w:t>fitness</w:t>
      </w:r>
      <w:proofErr w:type="spellEnd"/>
      <w:r w:rsidRPr="00815B74">
        <w:rPr>
          <w:rFonts w:ascii="Arial" w:hAnsi="Arial" w:cs="Arial"/>
        </w:rPr>
        <w:t xml:space="preserve"> instruktoriumi D. Veiveriu Judumo savaitės įstaigoje metu, šokių valandėlė su Gargždų „Vaivorykštės“ gimnazijos choreografijos mokytoja A. </w:t>
      </w:r>
      <w:proofErr w:type="spellStart"/>
      <w:r w:rsidRPr="00815B74">
        <w:rPr>
          <w:rFonts w:ascii="Arial" w:hAnsi="Arial" w:cs="Arial"/>
        </w:rPr>
        <w:t>Papieviene</w:t>
      </w:r>
      <w:proofErr w:type="spellEnd"/>
      <w:r w:rsidRPr="00815B74">
        <w:rPr>
          <w:rFonts w:ascii="Arial" w:hAnsi="Arial" w:cs="Arial"/>
        </w:rPr>
        <w:t xml:space="preserve"> „Atvirų durų“ savaitės metu. Bitininkė E. </w:t>
      </w:r>
      <w:proofErr w:type="spellStart"/>
      <w:r w:rsidRPr="00815B74">
        <w:rPr>
          <w:rFonts w:ascii="Arial" w:hAnsi="Arial" w:cs="Arial"/>
        </w:rPr>
        <w:t>Šeškevičienė</w:t>
      </w:r>
      <w:proofErr w:type="spellEnd"/>
      <w:r w:rsidRPr="00815B74">
        <w:rPr>
          <w:rFonts w:ascii="Arial" w:hAnsi="Arial" w:cs="Arial"/>
        </w:rPr>
        <w:t xml:space="preserve"> vedė edukaciją apie bites priešmokyklinės ugdymo grupių  ugdytiniams. Ornitologė V. </w:t>
      </w:r>
      <w:proofErr w:type="spellStart"/>
      <w:r w:rsidRPr="00815B74">
        <w:rPr>
          <w:rFonts w:ascii="Arial" w:hAnsi="Arial" w:cs="Arial"/>
        </w:rPr>
        <w:t>Birgiolienė</w:t>
      </w:r>
      <w:proofErr w:type="spellEnd"/>
      <w:r w:rsidRPr="00815B74">
        <w:rPr>
          <w:rFonts w:ascii="Arial" w:hAnsi="Arial" w:cs="Arial"/>
        </w:rPr>
        <w:t xml:space="preserve"> vedė edukacinę veiklą, kūrybines dirbtuvėles  įstaigos ugdytiniams teminės savaitės metu. Lietuvos </w:t>
      </w:r>
      <w:proofErr w:type="spellStart"/>
      <w:r w:rsidRPr="00815B74">
        <w:rPr>
          <w:rFonts w:ascii="Arial" w:hAnsi="Arial" w:cs="Arial"/>
        </w:rPr>
        <w:t>astakologų</w:t>
      </w:r>
      <w:proofErr w:type="spellEnd"/>
      <w:r w:rsidRPr="00815B74">
        <w:rPr>
          <w:rFonts w:ascii="Arial" w:hAnsi="Arial" w:cs="Arial"/>
        </w:rPr>
        <w:t xml:space="preserve"> draugijos narys G. Pociūnas vedė edukacijas „Kur vėžiai žiemoja?“ priešmokyklinių grupių ugdytiniams. Informacija talpinama įstaigos svetainėje </w:t>
      </w:r>
      <w:hyperlink r:id="rId8" w:history="1">
        <w:r w:rsidRPr="00815B74">
          <w:rPr>
            <w:rStyle w:val="Hipersaitas"/>
            <w:rFonts w:ascii="Arial" w:hAnsi="Arial" w:cs="Arial"/>
          </w:rPr>
          <w:t>www.gargzdugintarelis.lt</w:t>
        </w:r>
      </w:hyperlink>
    </w:p>
    <w:p w14:paraId="634D8521" w14:textId="77777777" w:rsidR="00B67364" w:rsidRPr="00815B74" w:rsidRDefault="00B67364" w:rsidP="00B67364">
      <w:pPr>
        <w:ind w:firstLine="720"/>
        <w:jc w:val="both"/>
        <w:rPr>
          <w:rFonts w:ascii="Arial" w:hAnsi="Arial" w:cs="Arial"/>
        </w:rPr>
      </w:pPr>
      <w:r w:rsidRPr="00815B74">
        <w:rPr>
          <w:rFonts w:ascii="Arial" w:hAnsi="Arial" w:cs="Arial"/>
        </w:rPr>
        <w:t xml:space="preserve">Bendruomenės mikroklimatui gerinti ir psichinės sveikatos stiprinimui per 2024 metus organizuota: </w:t>
      </w:r>
      <w:r w:rsidRPr="00815B74">
        <w:rPr>
          <w:rFonts w:ascii="Arial" w:hAnsi="Arial" w:cs="Arial"/>
          <w:color w:val="000000"/>
          <w:shd w:val="clear" w:color="auto" w:fill="FFFFFF"/>
        </w:rPr>
        <w:t>i</w:t>
      </w:r>
      <w:r w:rsidRPr="00815B74">
        <w:rPr>
          <w:rFonts w:ascii="Arial" w:hAnsi="Arial" w:cs="Arial"/>
        </w:rPr>
        <w:t xml:space="preserve">švyka į Latvijos </w:t>
      </w:r>
      <w:proofErr w:type="spellStart"/>
      <w:r w:rsidRPr="00815B74">
        <w:rPr>
          <w:rFonts w:ascii="Arial" w:hAnsi="Arial" w:cs="Arial"/>
        </w:rPr>
        <w:t>degustacinius</w:t>
      </w:r>
      <w:proofErr w:type="spellEnd"/>
      <w:r w:rsidRPr="00815B74">
        <w:rPr>
          <w:rFonts w:ascii="Arial" w:hAnsi="Arial" w:cs="Arial"/>
        </w:rPr>
        <w:t xml:space="preserve"> ūkius, išvyka į edukaciją Klaipėdos universiteto Botanikos sode, bendruomenės žygis „Kalnų takais“ Klaipėdos rajono Lapių kaime, pažintinė kelionė į Lenkiją, Gdansko miestą, edukacinė veikla Gargždų vandens pramogų centre ,,Gargždų pramogos“.</w:t>
      </w:r>
    </w:p>
    <w:p w14:paraId="48FA2BAA" w14:textId="77777777" w:rsidR="00BF0FF4" w:rsidRPr="00815B74" w:rsidRDefault="00B67364" w:rsidP="00BF0FF4">
      <w:pPr>
        <w:ind w:firstLine="720"/>
        <w:jc w:val="both"/>
        <w:rPr>
          <w:rFonts w:ascii="Arial" w:hAnsi="Arial" w:cs="Arial"/>
        </w:rPr>
      </w:pPr>
      <w:r w:rsidRPr="00815B74">
        <w:rPr>
          <w:rFonts w:ascii="Arial" w:hAnsi="Arial" w:cs="Arial"/>
        </w:rPr>
        <w:t>Nuolat stiprinome materialinę bazę. Vadovai stengiasi įgalinti bendruomenę kurti visapusiškam ugdymui palankią aplinką. Atnaujinti lauko įrengimai: sveikatingumo takelis, žaidimų aikštelė, lauko kupolas STEAM veikloms. Grupės ir specialistų kabinetai papildyti edukacinėmis priemonėmis, žaislais, salė - muzikos instrumentais. Įsigijome 3 kondicionierius (specialistų kabinetui, salei, grupei), kėdžių pedagogams, atnaujinti kompiuteriai. Įsigijome  šaldytuvą, duris į virtuvę. Grupės ir specialistų kabinetai papildyti edukacinėmis priemonėmis, žaislais, salė naujais muzikos instrumentais. Įsigyta sensorinė palapinė, pasunkinta terapinė liemenė, pasunkintos antklodės (5 vnt.), kilimėlis, skirtas pykčio išveikimui, pykčio bokso maišas, spalvoti edukacinių priemonių rinkiniai šviesos stalui (11 grupių), smėlio rinkiniai, 2 STEAM stalai.</w:t>
      </w:r>
    </w:p>
    <w:p w14:paraId="12DCFDCA" w14:textId="406A03E8" w:rsidR="000C1AEC" w:rsidRPr="00815B74" w:rsidRDefault="00B67364" w:rsidP="00BF0FF4">
      <w:pPr>
        <w:ind w:firstLine="720"/>
        <w:jc w:val="both"/>
        <w:rPr>
          <w:rFonts w:ascii="Arial" w:hAnsi="Arial" w:cs="Arial"/>
        </w:rPr>
      </w:pPr>
      <w:r w:rsidRPr="00815B74">
        <w:rPr>
          <w:rFonts w:ascii="Arial" w:hAnsi="Arial" w:cs="Arial"/>
        </w:rPr>
        <w:t xml:space="preserve">Po atlikto mokyklos  maisto tvarkymo skyriaus  patikrinimo Valstybinė  maisto ir veterinarijos tarnyba dėl puikios higienos būklės įstaigai skyrė 5 balų (kavos puodelių) vertinimą. https://www.gargzdugintarelis.lt/category/naujienos/    </w:t>
      </w:r>
    </w:p>
    <w:p w14:paraId="3EEB489D" w14:textId="7DD4EBDB" w:rsidR="00B67364" w:rsidRPr="00815B74" w:rsidRDefault="00B67364" w:rsidP="00B67364">
      <w:pPr>
        <w:ind w:firstLine="720"/>
        <w:jc w:val="both"/>
        <w:rPr>
          <w:rFonts w:ascii="Arial" w:hAnsi="Arial" w:cs="Arial"/>
        </w:rPr>
      </w:pPr>
      <w:r w:rsidRPr="00815B74">
        <w:rPr>
          <w:rFonts w:ascii="Arial" w:hAnsi="Arial" w:cs="Arial"/>
        </w:rPr>
        <w:t xml:space="preserve"> </w:t>
      </w:r>
      <w:r w:rsidR="000C1AEC" w:rsidRPr="00815B74">
        <w:rPr>
          <w:rFonts w:ascii="Arial" w:hAnsi="Arial" w:cs="Arial"/>
        </w:rPr>
        <w:t xml:space="preserve">Lopšelio-darželio patalpų būklė yra patenkinama. Įstaiga įsteigta 1979 metais ir nuo pastatymo vidaus patalpos kapitališkai nebuvo remontuotos. </w:t>
      </w:r>
      <w:r w:rsidR="006C7FA2" w:rsidRPr="00815B74">
        <w:rPr>
          <w:rFonts w:ascii="Arial" w:hAnsi="Arial" w:cs="Arial"/>
        </w:rPr>
        <w:t>Nėra priešgaisrinės s</w:t>
      </w:r>
      <w:r w:rsidR="00B92E40" w:rsidRPr="00815B74">
        <w:rPr>
          <w:rFonts w:ascii="Arial" w:hAnsi="Arial" w:cs="Arial"/>
        </w:rPr>
        <w:t>ignalizacijos</w:t>
      </w:r>
      <w:r w:rsidR="006C7FA2" w:rsidRPr="00815B74">
        <w:rPr>
          <w:rFonts w:ascii="Arial" w:hAnsi="Arial" w:cs="Arial"/>
        </w:rPr>
        <w:t xml:space="preserve"> sistemos. </w:t>
      </w:r>
      <w:r w:rsidR="000C1AEC" w:rsidRPr="00815B74">
        <w:rPr>
          <w:rFonts w:ascii="Arial" w:hAnsi="Arial" w:cs="Arial"/>
        </w:rPr>
        <w:t>UAB „Sabelija“ statinio techninės priežiūros patikrinimo akte 202</w:t>
      </w:r>
      <w:r w:rsidR="006C7FA2" w:rsidRPr="00815B74">
        <w:rPr>
          <w:rFonts w:ascii="Arial" w:hAnsi="Arial" w:cs="Arial"/>
        </w:rPr>
        <w:t>4</w:t>
      </w:r>
      <w:r w:rsidR="000C1AEC" w:rsidRPr="00815B74">
        <w:rPr>
          <w:rFonts w:ascii="Arial" w:hAnsi="Arial" w:cs="Arial"/>
        </w:rPr>
        <w:t xml:space="preserve"> </w:t>
      </w:r>
      <w:r w:rsidR="000C1AEC" w:rsidRPr="00815B74">
        <w:rPr>
          <w:rFonts w:ascii="Arial" w:hAnsi="Arial" w:cs="Arial"/>
        </w:rPr>
        <w:lastRenderedPageBreak/>
        <w:t xml:space="preserve">m. </w:t>
      </w:r>
      <w:r w:rsidR="006C7FA2" w:rsidRPr="00815B74">
        <w:rPr>
          <w:rFonts w:ascii="Arial" w:hAnsi="Arial" w:cs="Arial"/>
        </w:rPr>
        <w:t>spalio 02</w:t>
      </w:r>
      <w:r w:rsidR="000C1AEC" w:rsidRPr="00815B74">
        <w:rPr>
          <w:rFonts w:ascii="Arial" w:hAnsi="Arial" w:cs="Arial"/>
        </w:rPr>
        <w:t xml:space="preserve">  d. Nr. 0</w:t>
      </w:r>
      <w:r w:rsidR="006C7FA2" w:rsidRPr="00815B74">
        <w:rPr>
          <w:rFonts w:ascii="Arial" w:hAnsi="Arial" w:cs="Arial"/>
        </w:rPr>
        <w:t>5</w:t>
      </w:r>
      <w:r w:rsidR="000C1AEC" w:rsidRPr="00815B74">
        <w:rPr>
          <w:rFonts w:ascii="Arial" w:hAnsi="Arial" w:cs="Arial"/>
        </w:rPr>
        <w:t xml:space="preserve">  konstatavo renovacijos  būtinumą, pastato nesaugumą vaikams. Esantys defektai gali įtakoti tolimesnei statinio eksploatacinei saugai. Labai susidėvėję tualetų-prausyklų įrenginiai, sienų ir grindų plytelės aptrupėjusios. Kai kuriose patalpose lyjant vanduo patenka į patalpas pro palanges, per stogą. Nuolat tenka naikinti pelėsį vaikų patalpose</w:t>
      </w:r>
      <w:r w:rsidR="006C7FA2" w:rsidRPr="00815B74">
        <w:rPr>
          <w:rFonts w:ascii="Arial" w:hAnsi="Arial" w:cs="Arial"/>
        </w:rPr>
        <w:t xml:space="preserve"> ir salėje.</w:t>
      </w:r>
      <w:r w:rsidR="000C1AEC" w:rsidRPr="00815B74">
        <w:rPr>
          <w:rFonts w:ascii="Arial" w:hAnsi="Arial" w:cs="Arial"/>
        </w:rPr>
        <w:t xml:space="preserve"> Kieme grėsmę ugdytinių saugumui kelia ištrupėjusios kiemo takų plytelės. Patikrinimo aktuose nustatyti higienos normos pažeidimai, kurių įstaiga nepajėgi išspręsti savarankiškai.</w:t>
      </w:r>
      <w:r w:rsidRPr="00815B74">
        <w:rPr>
          <w:rFonts w:ascii="Arial" w:hAnsi="Arial" w:cs="Arial"/>
        </w:rPr>
        <w:t xml:space="preserve">   </w:t>
      </w:r>
    </w:p>
    <w:p w14:paraId="7A30EC04" w14:textId="77777777" w:rsidR="00B4772F" w:rsidRDefault="00B4772F" w:rsidP="00B4772F">
      <w:pPr>
        <w:spacing w:line="276" w:lineRule="auto"/>
        <w:ind w:firstLine="851"/>
        <w:jc w:val="both"/>
        <w:rPr>
          <w:rFonts w:ascii="Arial" w:hAnsi="Arial" w:cs="Arial"/>
        </w:rPr>
      </w:pPr>
      <w:r>
        <w:rPr>
          <w:rFonts w:ascii="Arial" w:hAnsi="Arial" w:cs="Arial"/>
        </w:rPr>
        <w:t>PRIDEDAMA:</w:t>
      </w:r>
    </w:p>
    <w:p w14:paraId="41DB5AD3" w14:textId="2E548635" w:rsidR="00B4772F" w:rsidRPr="00F16DCD" w:rsidRDefault="00B4772F" w:rsidP="00B4772F">
      <w:pPr>
        <w:numPr>
          <w:ilvl w:val="0"/>
          <w:numId w:val="4"/>
        </w:numPr>
        <w:tabs>
          <w:tab w:val="left" w:pos="1134"/>
        </w:tabs>
        <w:spacing w:line="276" w:lineRule="auto"/>
        <w:ind w:left="0" w:firstLine="851"/>
        <w:jc w:val="both"/>
        <w:rPr>
          <w:rFonts w:ascii="Arial" w:hAnsi="Arial" w:cs="Arial"/>
        </w:rPr>
      </w:pPr>
      <w:bookmarkStart w:id="0" w:name="_Hlk191557334"/>
      <w:r>
        <w:rPr>
          <w:rFonts w:ascii="Arial" w:hAnsi="Arial" w:cs="Arial"/>
        </w:rPr>
        <w:t>Gargždų lopšelio-darželio „Gintarėlis“</w:t>
      </w:r>
      <w:r w:rsidRPr="00827F7F">
        <w:rPr>
          <w:rFonts w:ascii="Arial" w:hAnsi="Arial" w:cs="Arial"/>
        </w:rPr>
        <w:t xml:space="preserve">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Pr>
          <w:rFonts w:ascii="Arial" w:hAnsi="Arial" w:cs="Arial"/>
        </w:rPr>
        <w:t>47</w:t>
      </w:r>
      <w:r w:rsidRPr="00F16DCD">
        <w:rPr>
          <w:rFonts w:ascii="Arial" w:hAnsi="Arial" w:cs="Arial"/>
        </w:rPr>
        <w:t xml:space="preserve"> lapai.</w:t>
      </w:r>
    </w:p>
    <w:p w14:paraId="173836C8" w14:textId="5099967C" w:rsidR="00B4772F" w:rsidRPr="00F16DCD" w:rsidRDefault="00B4772F" w:rsidP="00B4772F">
      <w:pPr>
        <w:numPr>
          <w:ilvl w:val="0"/>
          <w:numId w:val="4"/>
        </w:numPr>
        <w:tabs>
          <w:tab w:val="left" w:pos="1134"/>
        </w:tabs>
        <w:spacing w:line="276" w:lineRule="auto"/>
        <w:ind w:left="0" w:firstLine="851"/>
        <w:jc w:val="both"/>
        <w:rPr>
          <w:rFonts w:ascii="Arial" w:hAnsi="Arial" w:cs="Arial"/>
        </w:rPr>
      </w:pPr>
      <w:r>
        <w:rPr>
          <w:rFonts w:ascii="Arial" w:hAnsi="Arial" w:cs="Arial"/>
        </w:rPr>
        <w:t>Gargždų lopšelio-darželio „Gintarėlis“</w:t>
      </w:r>
      <w:r w:rsidRPr="00827F7F">
        <w:rPr>
          <w:rFonts w:ascii="Arial" w:hAnsi="Arial" w:cs="Arial"/>
        </w:rPr>
        <w:t xml:space="preserve"> </w:t>
      </w:r>
      <w:r w:rsidRPr="00F16DCD">
        <w:rPr>
          <w:rFonts w:ascii="Arial" w:hAnsi="Arial" w:cs="Arial"/>
        </w:rPr>
        <w:t xml:space="preserve">2024 metų biudžeto vykdymo ataskaitų rinkinys, </w:t>
      </w:r>
      <w:r>
        <w:rPr>
          <w:rFonts w:ascii="Arial" w:hAnsi="Arial" w:cs="Arial"/>
        </w:rPr>
        <w:t>33</w:t>
      </w:r>
      <w:r w:rsidRPr="00F16DCD">
        <w:rPr>
          <w:rFonts w:ascii="Arial" w:hAnsi="Arial" w:cs="Arial"/>
        </w:rPr>
        <w:t xml:space="preserve"> lapai.</w:t>
      </w:r>
    </w:p>
    <w:p w14:paraId="5A4DF488" w14:textId="77777777" w:rsidR="00B67364" w:rsidRPr="00815B74" w:rsidRDefault="00B67364" w:rsidP="00163234">
      <w:pPr>
        <w:ind w:firstLine="720"/>
        <w:jc w:val="both"/>
        <w:rPr>
          <w:rFonts w:ascii="Arial" w:hAnsi="Arial" w:cs="Arial"/>
        </w:rPr>
      </w:pPr>
    </w:p>
    <w:p w14:paraId="67656CFC" w14:textId="77777777" w:rsidR="00B67364" w:rsidRPr="00815B74" w:rsidRDefault="00B67364" w:rsidP="00163234">
      <w:pPr>
        <w:ind w:firstLine="720"/>
        <w:jc w:val="both"/>
        <w:rPr>
          <w:rFonts w:ascii="Arial" w:hAnsi="Arial" w:cs="Arial"/>
        </w:rPr>
      </w:pPr>
    </w:p>
    <w:p w14:paraId="58986CE5" w14:textId="77777777" w:rsidR="00741088" w:rsidRPr="00815B74" w:rsidRDefault="00276A7A" w:rsidP="00276A7A">
      <w:pPr>
        <w:tabs>
          <w:tab w:val="left" w:pos="-900"/>
        </w:tabs>
        <w:jc w:val="center"/>
        <w:rPr>
          <w:rFonts w:ascii="Arial" w:hAnsi="Arial" w:cs="Arial"/>
        </w:rPr>
      </w:pPr>
      <w:r w:rsidRPr="00815B74">
        <w:rPr>
          <w:rFonts w:ascii="Arial" w:hAnsi="Arial" w:cs="Arial"/>
        </w:rPr>
        <w:t>_____________________________</w:t>
      </w:r>
      <w:r w:rsidR="00DA1E51" w:rsidRPr="00815B74">
        <w:rPr>
          <w:rFonts w:ascii="Arial" w:hAnsi="Arial" w:cs="Arial"/>
        </w:rPr>
        <w:t>______________</w:t>
      </w:r>
    </w:p>
    <w:sectPr w:rsidR="00741088" w:rsidRPr="00815B74" w:rsidSect="005C6A0E">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B98F1" w14:textId="77777777" w:rsidR="000C3850" w:rsidRDefault="000C3850">
      <w:r>
        <w:separator/>
      </w:r>
    </w:p>
  </w:endnote>
  <w:endnote w:type="continuationSeparator" w:id="0">
    <w:p w14:paraId="068F0749" w14:textId="77777777" w:rsidR="000C3850" w:rsidRDefault="000C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49BC4" w14:textId="77777777" w:rsidR="000C3850" w:rsidRDefault="000C3850">
      <w:r>
        <w:separator/>
      </w:r>
    </w:p>
  </w:footnote>
  <w:footnote w:type="continuationSeparator" w:id="0">
    <w:p w14:paraId="2E0975EA" w14:textId="77777777" w:rsidR="000C3850" w:rsidRDefault="000C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FDF2" w14:textId="77777777" w:rsidR="00364ABC" w:rsidRDefault="00400016" w:rsidP="0060625A">
    <w:pPr>
      <w:pStyle w:val="Antrats"/>
      <w:framePr w:wrap="around" w:vAnchor="text" w:hAnchor="margin" w:xAlign="center" w:y="1"/>
      <w:rPr>
        <w:rStyle w:val="Puslapionumeris"/>
      </w:rPr>
    </w:pPr>
    <w:r>
      <w:rPr>
        <w:rStyle w:val="Puslapionumeris"/>
      </w:rPr>
      <w:fldChar w:fldCharType="begin"/>
    </w:r>
    <w:r w:rsidR="00364ABC">
      <w:rPr>
        <w:rStyle w:val="Puslapionumeris"/>
      </w:rPr>
      <w:instrText xml:space="preserve">PAGE  </w:instrText>
    </w:r>
    <w:r>
      <w:rPr>
        <w:rStyle w:val="Puslapionumeris"/>
      </w:rPr>
      <w:fldChar w:fldCharType="end"/>
    </w:r>
  </w:p>
  <w:p w14:paraId="4AB8EC4E" w14:textId="77777777" w:rsidR="00364ABC" w:rsidRDefault="00364A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5401" w14:textId="77777777" w:rsidR="00364ABC" w:rsidRDefault="00400016" w:rsidP="0060625A">
    <w:pPr>
      <w:pStyle w:val="Antrats"/>
      <w:framePr w:wrap="around" w:vAnchor="text" w:hAnchor="margin" w:xAlign="center" w:y="1"/>
      <w:rPr>
        <w:rStyle w:val="Puslapionumeris"/>
      </w:rPr>
    </w:pPr>
    <w:r>
      <w:rPr>
        <w:rStyle w:val="Puslapionumeris"/>
      </w:rPr>
      <w:fldChar w:fldCharType="begin"/>
    </w:r>
    <w:r w:rsidR="00364ABC">
      <w:rPr>
        <w:rStyle w:val="Puslapionumeris"/>
      </w:rPr>
      <w:instrText xml:space="preserve">PAGE  </w:instrText>
    </w:r>
    <w:r>
      <w:rPr>
        <w:rStyle w:val="Puslapionumeris"/>
      </w:rPr>
      <w:fldChar w:fldCharType="separate"/>
    </w:r>
    <w:r w:rsidR="00CC0CC2">
      <w:rPr>
        <w:rStyle w:val="Puslapionumeris"/>
        <w:noProof/>
      </w:rPr>
      <w:t>3</w:t>
    </w:r>
    <w:r>
      <w:rPr>
        <w:rStyle w:val="Puslapionumeris"/>
      </w:rPr>
      <w:fldChar w:fldCharType="end"/>
    </w:r>
  </w:p>
  <w:p w14:paraId="69E98DCA" w14:textId="77777777" w:rsidR="00364ABC" w:rsidRDefault="00364A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7096F"/>
    <w:multiLevelType w:val="hybridMultilevel"/>
    <w:tmpl w:val="D37CD726"/>
    <w:lvl w:ilvl="0" w:tplc="BA2A5A8A">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0E339E"/>
    <w:multiLevelType w:val="hybridMultilevel"/>
    <w:tmpl w:val="8EE80326"/>
    <w:lvl w:ilvl="0" w:tplc="0A3C1B46">
      <w:start w:val="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85693D"/>
    <w:multiLevelType w:val="hybridMultilevel"/>
    <w:tmpl w:val="FE42C758"/>
    <w:lvl w:ilvl="0" w:tplc="C0FC245A">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8449500">
    <w:abstractNumId w:val="0"/>
  </w:num>
  <w:num w:numId="2" w16cid:durableId="807553337">
    <w:abstractNumId w:val="1"/>
  </w:num>
  <w:num w:numId="3" w16cid:durableId="319046100">
    <w:abstractNumId w:val="2"/>
  </w:num>
  <w:num w:numId="4" w16cid:durableId="991522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5"/>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4B3"/>
    <w:rsid w:val="00005023"/>
    <w:rsid w:val="000056B5"/>
    <w:rsid w:val="00006537"/>
    <w:rsid w:val="00006691"/>
    <w:rsid w:val="00006ACF"/>
    <w:rsid w:val="00007C15"/>
    <w:rsid w:val="00012691"/>
    <w:rsid w:val="00013ADF"/>
    <w:rsid w:val="00014356"/>
    <w:rsid w:val="000146CC"/>
    <w:rsid w:val="00015FEF"/>
    <w:rsid w:val="00022895"/>
    <w:rsid w:val="00024AD0"/>
    <w:rsid w:val="00024C6A"/>
    <w:rsid w:val="000263FC"/>
    <w:rsid w:val="0003015A"/>
    <w:rsid w:val="000307B6"/>
    <w:rsid w:val="00031BFA"/>
    <w:rsid w:val="000371DC"/>
    <w:rsid w:val="000452FB"/>
    <w:rsid w:val="00045469"/>
    <w:rsid w:val="000456C3"/>
    <w:rsid w:val="000514F7"/>
    <w:rsid w:val="000532A9"/>
    <w:rsid w:val="00053DBE"/>
    <w:rsid w:val="000568A4"/>
    <w:rsid w:val="00057C8C"/>
    <w:rsid w:val="0006157A"/>
    <w:rsid w:val="0006323E"/>
    <w:rsid w:val="00063AEF"/>
    <w:rsid w:val="00070234"/>
    <w:rsid w:val="00070289"/>
    <w:rsid w:val="00070467"/>
    <w:rsid w:val="00070C5D"/>
    <w:rsid w:val="00073D73"/>
    <w:rsid w:val="000845F0"/>
    <w:rsid w:val="00086170"/>
    <w:rsid w:val="000863AC"/>
    <w:rsid w:val="00091C02"/>
    <w:rsid w:val="0009477F"/>
    <w:rsid w:val="000956A7"/>
    <w:rsid w:val="0009794F"/>
    <w:rsid w:val="000A11C1"/>
    <w:rsid w:val="000A23DE"/>
    <w:rsid w:val="000A2D2C"/>
    <w:rsid w:val="000A4157"/>
    <w:rsid w:val="000A723F"/>
    <w:rsid w:val="000B16A4"/>
    <w:rsid w:val="000B3FB4"/>
    <w:rsid w:val="000B65C7"/>
    <w:rsid w:val="000C1AEC"/>
    <w:rsid w:val="000C3850"/>
    <w:rsid w:val="000C4457"/>
    <w:rsid w:val="000D17A3"/>
    <w:rsid w:val="000D2147"/>
    <w:rsid w:val="000D2800"/>
    <w:rsid w:val="000D37E3"/>
    <w:rsid w:val="000D72ED"/>
    <w:rsid w:val="000D7CF3"/>
    <w:rsid w:val="000E1B05"/>
    <w:rsid w:val="000E27C0"/>
    <w:rsid w:val="000E2914"/>
    <w:rsid w:val="000E374B"/>
    <w:rsid w:val="000E6C6C"/>
    <w:rsid w:val="000F1118"/>
    <w:rsid w:val="000F12DB"/>
    <w:rsid w:val="000F1933"/>
    <w:rsid w:val="000F3713"/>
    <w:rsid w:val="000F60AF"/>
    <w:rsid w:val="000F7579"/>
    <w:rsid w:val="0010056C"/>
    <w:rsid w:val="001029EB"/>
    <w:rsid w:val="0010389A"/>
    <w:rsid w:val="0010676E"/>
    <w:rsid w:val="00112006"/>
    <w:rsid w:val="00116EAE"/>
    <w:rsid w:val="00117509"/>
    <w:rsid w:val="00122793"/>
    <w:rsid w:val="00123209"/>
    <w:rsid w:val="0012513A"/>
    <w:rsid w:val="001258B0"/>
    <w:rsid w:val="00125CFC"/>
    <w:rsid w:val="00130F67"/>
    <w:rsid w:val="00140881"/>
    <w:rsid w:val="00141449"/>
    <w:rsid w:val="0014251D"/>
    <w:rsid w:val="001457E0"/>
    <w:rsid w:val="00146574"/>
    <w:rsid w:val="001518D6"/>
    <w:rsid w:val="00152115"/>
    <w:rsid w:val="00152DD8"/>
    <w:rsid w:val="00153628"/>
    <w:rsid w:val="00154DD4"/>
    <w:rsid w:val="0015628E"/>
    <w:rsid w:val="00160BDF"/>
    <w:rsid w:val="001617BD"/>
    <w:rsid w:val="00162F40"/>
    <w:rsid w:val="00163234"/>
    <w:rsid w:val="00170A40"/>
    <w:rsid w:val="001777A2"/>
    <w:rsid w:val="0018155D"/>
    <w:rsid w:val="00182C5A"/>
    <w:rsid w:val="00184F1F"/>
    <w:rsid w:val="001857B5"/>
    <w:rsid w:val="00186D00"/>
    <w:rsid w:val="00187EBA"/>
    <w:rsid w:val="001A13B7"/>
    <w:rsid w:val="001A1809"/>
    <w:rsid w:val="001A4B23"/>
    <w:rsid w:val="001A5DC8"/>
    <w:rsid w:val="001A6B22"/>
    <w:rsid w:val="001B25B9"/>
    <w:rsid w:val="001B6581"/>
    <w:rsid w:val="001B66CF"/>
    <w:rsid w:val="001B7682"/>
    <w:rsid w:val="001C08E3"/>
    <w:rsid w:val="001C74D3"/>
    <w:rsid w:val="001D21A9"/>
    <w:rsid w:val="001D23DA"/>
    <w:rsid w:val="001D78CC"/>
    <w:rsid w:val="001D7D83"/>
    <w:rsid w:val="001E4906"/>
    <w:rsid w:val="001E54DE"/>
    <w:rsid w:val="001F2348"/>
    <w:rsid w:val="001F2378"/>
    <w:rsid w:val="001F42FF"/>
    <w:rsid w:val="00201CC6"/>
    <w:rsid w:val="00202056"/>
    <w:rsid w:val="00202835"/>
    <w:rsid w:val="00202A52"/>
    <w:rsid w:val="00203427"/>
    <w:rsid w:val="0021077F"/>
    <w:rsid w:val="00212AEC"/>
    <w:rsid w:val="00214730"/>
    <w:rsid w:val="0021788F"/>
    <w:rsid w:val="00220738"/>
    <w:rsid w:val="00220B18"/>
    <w:rsid w:val="00223F85"/>
    <w:rsid w:val="002260D4"/>
    <w:rsid w:val="0023238F"/>
    <w:rsid w:val="00232E39"/>
    <w:rsid w:val="002370F6"/>
    <w:rsid w:val="00242CD9"/>
    <w:rsid w:val="00244962"/>
    <w:rsid w:val="00244E3D"/>
    <w:rsid w:val="00245BD8"/>
    <w:rsid w:val="00245D7F"/>
    <w:rsid w:val="002472F4"/>
    <w:rsid w:val="002474E8"/>
    <w:rsid w:val="00250899"/>
    <w:rsid w:val="00255F3C"/>
    <w:rsid w:val="0026047C"/>
    <w:rsid w:val="00263685"/>
    <w:rsid w:val="00263A38"/>
    <w:rsid w:val="00264B57"/>
    <w:rsid w:val="002667E0"/>
    <w:rsid w:val="002720C8"/>
    <w:rsid w:val="00275214"/>
    <w:rsid w:val="00276A7A"/>
    <w:rsid w:val="002773F1"/>
    <w:rsid w:val="00281773"/>
    <w:rsid w:val="00286CE5"/>
    <w:rsid w:val="00290CB2"/>
    <w:rsid w:val="00291298"/>
    <w:rsid w:val="0029190F"/>
    <w:rsid w:val="00293234"/>
    <w:rsid w:val="00295C72"/>
    <w:rsid w:val="00297DD7"/>
    <w:rsid w:val="002A05EA"/>
    <w:rsid w:val="002A0FEE"/>
    <w:rsid w:val="002A220B"/>
    <w:rsid w:val="002A4C28"/>
    <w:rsid w:val="002A682D"/>
    <w:rsid w:val="002C1C7C"/>
    <w:rsid w:val="002C2C3E"/>
    <w:rsid w:val="002D204D"/>
    <w:rsid w:val="002D70B4"/>
    <w:rsid w:val="002D70EB"/>
    <w:rsid w:val="002E7626"/>
    <w:rsid w:val="002F0220"/>
    <w:rsid w:val="002F1DC1"/>
    <w:rsid w:val="002F306F"/>
    <w:rsid w:val="002F4B96"/>
    <w:rsid w:val="002F5D9C"/>
    <w:rsid w:val="002F684C"/>
    <w:rsid w:val="002F7A44"/>
    <w:rsid w:val="003041C7"/>
    <w:rsid w:val="00304294"/>
    <w:rsid w:val="00311929"/>
    <w:rsid w:val="00311F9A"/>
    <w:rsid w:val="003124AF"/>
    <w:rsid w:val="003144FB"/>
    <w:rsid w:val="003220A8"/>
    <w:rsid w:val="00326752"/>
    <w:rsid w:val="0033166D"/>
    <w:rsid w:val="00333FC0"/>
    <w:rsid w:val="00336FE5"/>
    <w:rsid w:val="00340EAD"/>
    <w:rsid w:val="0034239D"/>
    <w:rsid w:val="00342A6A"/>
    <w:rsid w:val="003462EF"/>
    <w:rsid w:val="003465B4"/>
    <w:rsid w:val="00347720"/>
    <w:rsid w:val="00351D72"/>
    <w:rsid w:val="00353B79"/>
    <w:rsid w:val="00354467"/>
    <w:rsid w:val="00356432"/>
    <w:rsid w:val="003611A0"/>
    <w:rsid w:val="003618DA"/>
    <w:rsid w:val="00361AD1"/>
    <w:rsid w:val="00364ABC"/>
    <w:rsid w:val="00367156"/>
    <w:rsid w:val="00367ADD"/>
    <w:rsid w:val="00367FEB"/>
    <w:rsid w:val="003704DE"/>
    <w:rsid w:val="00375C55"/>
    <w:rsid w:val="00375CB0"/>
    <w:rsid w:val="00376721"/>
    <w:rsid w:val="00377319"/>
    <w:rsid w:val="0038071B"/>
    <w:rsid w:val="00381198"/>
    <w:rsid w:val="00381FD5"/>
    <w:rsid w:val="00382DF4"/>
    <w:rsid w:val="00384061"/>
    <w:rsid w:val="003851EB"/>
    <w:rsid w:val="00392413"/>
    <w:rsid w:val="00394946"/>
    <w:rsid w:val="00394BFC"/>
    <w:rsid w:val="00394E3A"/>
    <w:rsid w:val="00396C96"/>
    <w:rsid w:val="003A7B33"/>
    <w:rsid w:val="003B1F83"/>
    <w:rsid w:val="003B3CFE"/>
    <w:rsid w:val="003B7079"/>
    <w:rsid w:val="003C050B"/>
    <w:rsid w:val="003C06BA"/>
    <w:rsid w:val="003C429D"/>
    <w:rsid w:val="003C7D2D"/>
    <w:rsid w:val="003D42E4"/>
    <w:rsid w:val="003D5162"/>
    <w:rsid w:val="003D68D9"/>
    <w:rsid w:val="003D7BFD"/>
    <w:rsid w:val="003E45B0"/>
    <w:rsid w:val="003F18DD"/>
    <w:rsid w:val="003F51AE"/>
    <w:rsid w:val="003F6E85"/>
    <w:rsid w:val="00400016"/>
    <w:rsid w:val="004047E6"/>
    <w:rsid w:val="00407322"/>
    <w:rsid w:val="0041226C"/>
    <w:rsid w:val="00412ADB"/>
    <w:rsid w:val="004133E8"/>
    <w:rsid w:val="00413868"/>
    <w:rsid w:val="00416F67"/>
    <w:rsid w:val="0041723D"/>
    <w:rsid w:val="004201FB"/>
    <w:rsid w:val="004210BF"/>
    <w:rsid w:val="004234C6"/>
    <w:rsid w:val="00427DD7"/>
    <w:rsid w:val="0043217C"/>
    <w:rsid w:val="00433ADD"/>
    <w:rsid w:val="0043783A"/>
    <w:rsid w:val="00444141"/>
    <w:rsid w:val="004452BD"/>
    <w:rsid w:val="00446758"/>
    <w:rsid w:val="004476C2"/>
    <w:rsid w:val="00447C93"/>
    <w:rsid w:val="00447D38"/>
    <w:rsid w:val="00455145"/>
    <w:rsid w:val="00457624"/>
    <w:rsid w:val="00461105"/>
    <w:rsid w:val="00464B31"/>
    <w:rsid w:val="004665BC"/>
    <w:rsid w:val="00476987"/>
    <w:rsid w:val="00481B9C"/>
    <w:rsid w:val="00485EB0"/>
    <w:rsid w:val="004915F4"/>
    <w:rsid w:val="00491C6C"/>
    <w:rsid w:val="00493CCB"/>
    <w:rsid w:val="004950A2"/>
    <w:rsid w:val="004953BB"/>
    <w:rsid w:val="00496304"/>
    <w:rsid w:val="004979E6"/>
    <w:rsid w:val="004A4D53"/>
    <w:rsid w:val="004B196C"/>
    <w:rsid w:val="004B284B"/>
    <w:rsid w:val="004B6B2C"/>
    <w:rsid w:val="004C1FED"/>
    <w:rsid w:val="004C3DBD"/>
    <w:rsid w:val="004C404E"/>
    <w:rsid w:val="004C44DB"/>
    <w:rsid w:val="004C6A73"/>
    <w:rsid w:val="004D4621"/>
    <w:rsid w:val="004D671F"/>
    <w:rsid w:val="004E1D78"/>
    <w:rsid w:val="004E534F"/>
    <w:rsid w:val="004E6A6E"/>
    <w:rsid w:val="004E6F9A"/>
    <w:rsid w:val="004F0D08"/>
    <w:rsid w:val="004F2B92"/>
    <w:rsid w:val="004F3AB7"/>
    <w:rsid w:val="00500008"/>
    <w:rsid w:val="005000CF"/>
    <w:rsid w:val="0050152A"/>
    <w:rsid w:val="00501541"/>
    <w:rsid w:val="00502EA6"/>
    <w:rsid w:val="00505E65"/>
    <w:rsid w:val="005113AD"/>
    <w:rsid w:val="0051214A"/>
    <w:rsid w:val="00515D0F"/>
    <w:rsid w:val="00516BC1"/>
    <w:rsid w:val="0051705B"/>
    <w:rsid w:val="005223D6"/>
    <w:rsid w:val="0052281B"/>
    <w:rsid w:val="00522AC9"/>
    <w:rsid w:val="00532BFB"/>
    <w:rsid w:val="00533187"/>
    <w:rsid w:val="0053475E"/>
    <w:rsid w:val="005374DC"/>
    <w:rsid w:val="00540AEF"/>
    <w:rsid w:val="00546364"/>
    <w:rsid w:val="005475CC"/>
    <w:rsid w:val="005564F1"/>
    <w:rsid w:val="00557BEA"/>
    <w:rsid w:val="00561222"/>
    <w:rsid w:val="00563FC5"/>
    <w:rsid w:val="00564466"/>
    <w:rsid w:val="00564DA3"/>
    <w:rsid w:val="00566909"/>
    <w:rsid w:val="00570D47"/>
    <w:rsid w:val="0058055B"/>
    <w:rsid w:val="005848D5"/>
    <w:rsid w:val="0058798D"/>
    <w:rsid w:val="00591B1A"/>
    <w:rsid w:val="00593130"/>
    <w:rsid w:val="00594B45"/>
    <w:rsid w:val="005956F5"/>
    <w:rsid w:val="00595D9F"/>
    <w:rsid w:val="005977A2"/>
    <w:rsid w:val="005A1E82"/>
    <w:rsid w:val="005A47C4"/>
    <w:rsid w:val="005A6462"/>
    <w:rsid w:val="005A7B36"/>
    <w:rsid w:val="005B3038"/>
    <w:rsid w:val="005B3833"/>
    <w:rsid w:val="005B5593"/>
    <w:rsid w:val="005C153C"/>
    <w:rsid w:val="005C1756"/>
    <w:rsid w:val="005C1BB8"/>
    <w:rsid w:val="005C3C34"/>
    <w:rsid w:val="005C5C41"/>
    <w:rsid w:val="005C6A0E"/>
    <w:rsid w:val="005D0F84"/>
    <w:rsid w:val="005D1B06"/>
    <w:rsid w:val="005D6477"/>
    <w:rsid w:val="005E02D1"/>
    <w:rsid w:val="005E67AB"/>
    <w:rsid w:val="005F3422"/>
    <w:rsid w:val="005F601B"/>
    <w:rsid w:val="005F7438"/>
    <w:rsid w:val="005F74FE"/>
    <w:rsid w:val="00602760"/>
    <w:rsid w:val="00606114"/>
    <w:rsid w:val="0060625A"/>
    <w:rsid w:val="006072DB"/>
    <w:rsid w:val="0061078B"/>
    <w:rsid w:val="00612356"/>
    <w:rsid w:val="00614163"/>
    <w:rsid w:val="00616349"/>
    <w:rsid w:val="006171EC"/>
    <w:rsid w:val="006232FA"/>
    <w:rsid w:val="0062463E"/>
    <w:rsid w:val="00624E4A"/>
    <w:rsid w:val="0063125D"/>
    <w:rsid w:val="00633E7F"/>
    <w:rsid w:val="00635C82"/>
    <w:rsid w:val="00637946"/>
    <w:rsid w:val="00640C8C"/>
    <w:rsid w:val="0064757E"/>
    <w:rsid w:val="00650AEC"/>
    <w:rsid w:val="0065357F"/>
    <w:rsid w:val="006535E9"/>
    <w:rsid w:val="00657737"/>
    <w:rsid w:val="006608B1"/>
    <w:rsid w:val="00660BA5"/>
    <w:rsid w:val="0066139D"/>
    <w:rsid w:val="006638E1"/>
    <w:rsid w:val="0066470A"/>
    <w:rsid w:val="00665558"/>
    <w:rsid w:val="00670FEE"/>
    <w:rsid w:val="00676DDF"/>
    <w:rsid w:val="006814CC"/>
    <w:rsid w:val="00681735"/>
    <w:rsid w:val="00681DBF"/>
    <w:rsid w:val="006852E7"/>
    <w:rsid w:val="006907DF"/>
    <w:rsid w:val="00694AB1"/>
    <w:rsid w:val="00695260"/>
    <w:rsid w:val="006A0CA9"/>
    <w:rsid w:val="006A2756"/>
    <w:rsid w:val="006A5AA9"/>
    <w:rsid w:val="006A5D33"/>
    <w:rsid w:val="006B0DE3"/>
    <w:rsid w:val="006B127D"/>
    <w:rsid w:val="006B1A72"/>
    <w:rsid w:val="006B2C9C"/>
    <w:rsid w:val="006C2DFF"/>
    <w:rsid w:val="006C375D"/>
    <w:rsid w:val="006C5991"/>
    <w:rsid w:val="006C71D5"/>
    <w:rsid w:val="006C7876"/>
    <w:rsid w:val="006C7B21"/>
    <w:rsid w:val="006C7FA2"/>
    <w:rsid w:val="006D4606"/>
    <w:rsid w:val="006E22EB"/>
    <w:rsid w:val="006E58BA"/>
    <w:rsid w:val="006E71DA"/>
    <w:rsid w:val="006E766D"/>
    <w:rsid w:val="006E7791"/>
    <w:rsid w:val="006F33E5"/>
    <w:rsid w:val="006F5F1A"/>
    <w:rsid w:val="006F6636"/>
    <w:rsid w:val="006F70FF"/>
    <w:rsid w:val="00704088"/>
    <w:rsid w:val="007133A6"/>
    <w:rsid w:val="00715511"/>
    <w:rsid w:val="007164B3"/>
    <w:rsid w:val="007169E4"/>
    <w:rsid w:val="00717551"/>
    <w:rsid w:val="00722C6F"/>
    <w:rsid w:val="00724439"/>
    <w:rsid w:val="007267F7"/>
    <w:rsid w:val="00726CA7"/>
    <w:rsid w:val="007337D3"/>
    <w:rsid w:val="00734D30"/>
    <w:rsid w:val="00741088"/>
    <w:rsid w:val="007434AE"/>
    <w:rsid w:val="00744187"/>
    <w:rsid w:val="00750948"/>
    <w:rsid w:val="007517B2"/>
    <w:rsid w:val="00751FC5"/>
    <w:rsid w:val="00761359"/>
    <w:rsid w:val="0076423B"/>
    <w:rsid w:val="00771E78"/>
    <w:rsid w:val="00775087"/>
    <w:rsid w:val="007769BD"/>
    <w:rsid w:val="007771BD"/>
    <w:rsid w:val="00780763"/>
    <w:rsid w:val="00783337"/>
    <w:rsid w:val="00783700"/>
    <w:rsid w:val="00787706"/>
    <w:rsid w:val="00793E86"/>
    <w:rsid w:val="00795531"/>
    <w:rsid w:val="00797749"/>
    <w:rsid w:val="007A0E15"/>
    <w:rsid w:val="007A343E"/>
    <w:rsid w:val="007A4BFD"/>
    <w:rsid w:val="007A5505"/>
    <w:rsid w:val="007A787F"/>
    <w:rsid w:val="007B1D23"/>
    <w:rsid w:val="007B3D5D"/>
    <w:rsid w:val="007B427E"/>
    <w:rsid w:val="007C1FBA"/>
    <w:rsid w:val="007C27B8"/>
    <w:rsid w:val="007C5CB7"/>
    <w:rsid w:val="007D612B"/>
    <w:rsid w:val="007D681B"/>
    <w:rsid w:val="007E0570"/>
    <w:rsid w:val="007E2641"/>
    <w:rsid w:val="007F0036"/>
    <w:rsid w:val="007F29DD"/>
    <w:rsid w:val="007F4CEF"/>
    <w:rsid w:val="007F581A"/>
    <w:rsid w:val="007F584D"/>
    <w:rsid w:val="008001B7"/>
    <w:rsid w:val="00800B07"/>
    <w:rsid w:val="00803C88"/>
    <w:rsid w:val="00805CF8"/>
    <w:rsid w:val="0081155C"/>
    <w:rsid w:val="00814C9C"/>
    <w:rsid w:val="00815B74"/>
    <w:rsid w:val="0081788B"/>
    <w:rsid w:val="00822231"/>
    <w:rsid w:val="00824DFE"/>
    <w:rsid w:val="0083167E"/>
    <w:rsid w:val="0083393C"/>
    <w:rsid w:val="0083485B"/>
    <w:rsid w:val="00837DCA"/>
    <w:rsid w:val="0084264B"/>
    <w:rsid w:val="00843763"/>
    <w:rsid w:val="00843956"/>
    <w:rsid w:val="00850309"/>
    <w:rsid w:val="00851C18"/>
    <w:rsid w:val="0085290E"/>
    <w:rsid w:val="00852A99"/>
    <w:rsid w:val="008612C0"/>
    <w:rsid w:val="008707D4"/>
    <w:rsid w:val="00871F6C"/>
    <w:rsid w:val="008721D4"/>
    <w:rsid w:val="00880A55"/>
    <w:rsid w:val="00882875"/>
    <w:rsid w:val="00883AE0"/>
    <w:rsid w:val="008852C4"/>
    <w:rsid w:val="00886FF6"/>
    <w:rsid w:val="00887FDC"/>
    <w:rsid w:val="008967F1"/>
    <w:rsid w:val="00897891"/>
    <w:rsid w:val="008A1D0F"/>
    <w:rsid w:val="008B3901"/>
    <w:rsid w:val="008B5BA7"/>
    <w:rsid w:val="008B6A0A"/>
    <w:rsid w:val="008B6A65"/>
    <w:rsid w:val="008B6B90"/>
    <w:rsid w:val="008C1C79"/>
    <w:rsid w:val="008C355E"/>
    <w:rsid w:val="008C4084"/>
    <w:rsid w:val="008C46F9"/>
    <w:rsid w:val="008D0198"/>
    <w:rsid w:val="008D319B"/>
    <w:rsid w:val="008D42A1"/>
    <w:rsid w:val="008D47FC"/>
    <w:rsid w:val="008D63FD"/>
    <w:rsid w:val="008E07D1"/>
    <w:rsid w:val="008E1CA8"/>
    <w:rsid w:val="008E225C"/>
    <w:rsid w:val="008E444D"/>
    <w:rsid w:val="008E5374"/>
    <w:rsid w:val="008E718F"/>
    <w:rsid w:val="008E7F55"/>
    <w:rsid w:val="008F07C9"/>
    <w:rsid w:val="008F32F1"/>
    <w:rsid w:val="008F47FC"/>
    <w:rsid w:val="008F5E32"/>
    <w:rsid w:val="008F6B32"/>
    <w:rsid w:val="00901952"/>
    <w:rsid w:val="0090374A"/>
    <w:rsid w:val="009076B4"/>
    <w:rsid w:val="00912282"/>
    <w:rsid w:val="009144F6"/>
    <w:rsid w:val="00914E3D"/>
    <w:rsid w:val="00916F0A"/>
    <w:rsid w:val="009172FE"/>
    <w:rsid w:val="0092029A"/>
    <w:rsid w:val="00920FE1"/>
    <w:rsid w:val="00922373"/>
    <w:rsid w:val="00922556"/>
    <w:rsid w:val="0092321A"/>
    <w:rsid w:val="00927D43"/>
    <w:rsid w:val="00930C3C"/>
    <w:rsid w:val="00930DF2"/>
    <w:rsid w:val="00931989"/>
    <w:rsid w:val="0093273E"/>
    <w:rsid w:val="00937D07"/>
    <w:rsid w:val="00944327"/>
    <w:rsid w:val="009549D3"/>
    <w:rsid w:val="00956ADE"/>
    <w:rsid w:val="00957226"/>
    <w:rsid w:val="00957702"/>
    <w:rsid w:val="00966235"/>
    <w:rsid w:val="00967551"/>
    <w:rsid w:val="009750D2"/>
    <w:rsid w:val="009757B7"/>
    <w:rsid w:val="009819BF"/>
    <w:rsid w:val="009822EB"/>
    <w:rsid w:val="00983E0F"/>
    <w:rsid w:val="00992986"/>
    <w:rsid w:val="00996CB6"/>
    <w:rsid w:val="009973E6"/>
    <w:rsid w:val="009A10B0"/>
    <w:rsid w:val="009A1E22"/>
    <w:rsid w:val="009A6795"/>
    <w:rsid w:val="009A74EA"/>
    <w:rsid w:val="009B38E8"/>
    <w:rsid w:val="009B4535"/>
    <w:rsid w:val="009B622A"/>
    <w:rsid w:val="009B67EF"/>
    <w:rsid w:val="009B767F"/>
    <w:rsid w:val="009C12FC"/>
    <w:rsid w:val="009C644F"/>
    <w:rsid w:val="009C6BEF"/>
    <w:rsid w:val="009D05F9"/>
    <w:rsid w:val="009D0799"/>
    <w:rsid w:val="009D0A8F"/>
    <w:rsid w:val="009D0BFA"/>
    <w:rsid w:val="009D1340"/>
    <w:rsid w:val="009D221C"/>
    <w:rsid w:val="009D3537"/>
    <w:rsid w:val="009D3AC6"/>
    <w:rsid w:val="009D608A"/>
    <w:rsid w:val="009D6396"/>
    <w:rsid w:val="009E4A67"/>
    <w:rsid w:val="009E59D6"/>
    <w:rsid w:val="009E5D4F"/>
    <w:rsid w:val="009E6DC1"/>
    <w:rsid w:val="009E780E"/>
    <w:rsid w:val="009F4AB2"/>
    <w:rsid w:val="00A076E4"/>
    <w:rsid w:val="00A103B6"/>
    <w:rsid w:val="00A111FC"/>
    <w:rsid w:val="00A1179F"/>
    <w:rsid w:val="00A11EE8"/>
    <w:rsid w:val="00A12298"/>
    <w:rsid w:val="00A12892"/>
    <w:rsid w:val="00A13197"/>
    <w:rsid w:val="00A13E81"/>
    <w:rsid w:val="00A145BD"/>
    <w:rsid w:val="00A147E6"/>
    <w:rsid w:val="00A15EB1"/>
    <w:rsid w:val="00A17DCF"/>
    <w:rsid w:val="00A17E4B"/>
    <w:rsid w:val="00A20968"/>
    <w:rsid w:val="00A22DC4"/>
    <w:rsid w:val="00A233E7"/>
    <w:rsid w:val="00A2490E"/>
    <w:rsid w:val="00A2495C"/>
    <w:rsid w:val="00A25AD7"/>
    <w:rsid w:val="00A31037"/>
    <w:rsid w:val="00A31204"/>
    <w:rsid w:val="00A4793A"/>
    <w:rsid w:val="00A47B0A"/>
    <w:rsid w:val="00A50076"/>
    <w:rsid w:val="00A50780"/>
    <w:rsid w:val="00A54727"/>
    <w:rsid w:val="00A54C7A"/>
    <w:rsid w:val="00A54D8B"/>
    <w:rsid w:val="00A56E56"/>
    <w:rsid w:val="00A57259"/>
    <w:rsid w:val="00A644BE"/>
    <w:rsid w:val="00A655C8"/>
    <w:rsid w:val="00A66838"/>
    <w:rsid w:val="00A7051E"/>
    <w:rsid w:val="00A7054F"/>
    <w:rsid w:val="00A70A7B"/>
    <w:rsid w:val="00A71ACF"/>
    <w:rsid w:val="00A73BFA"/>
    <w:rsid w:val="00A76BF4"/>
    <w:rsid w:val="00A770B2"/>
    <w:rsid w:val="00A77C93"/>
    <w:rsid w:val="00A80551"/>
    <w:rsid w:val="00A8120F"/>
    <w:rsid w:val="00A8248D"/>
    <w:rsid w:val="00A83F5B"/>
    <w:rsid w:val="00A85144"/>
    <w:rsid w:val="00A873D2"/>
    <w:rsid w:val="00A92778"/>
    <w:rsid w:val="00A9489B"/>
    <w:rsid w:val="00A94FA1"/>
    <w:rsid w:val="00A958D1"/>
    <w:rsid w:val="00A97BBA"/>
    <w:rsid w:val="00AA0324"/>
    <w:rsid w:val="00AA39B4"/>
    <w:rsid w:val="00AA47B8"/>
    <w:rsid w:val="00AA6983"/>
    <w:rsid w:val="00AB39D4"/>
    <w:rsid w:val="00AC3412"/>
    <w:rsid w:val="00AC3A05"/>
    <w:rsid w:val="00AC5104"/>
    <w:rsid w:val="00AC5CE3"/>
    <w:rsid w:val="00AC7A19"/>
    <w:rsid w:val="00AC7D82"/>
    <w:rsid w:val="00AD25BB"/>
    <w:rsid w:val="00AD56C0"/>
    <w:rsid w:val="00AD5A08"/>
    <w:rsid w:val="00AE03AF"/>
    <w:rsid w:val="00AE2786"/>
    <w:rsid w:val="00AE30D5"/>
    <w:rsid w:val="00AE67FD"/>
    <w:rsid w:val="00AF0656"/>
    <w:rsid w:val="00AF2A29"/>
    <w:rsid w:val="00AF3146"/>
    <w:rsid w:val="00B01885"/>
    <w:rsid w:val="00B04C6C"/>
    <w:rsid w:val="00B12516"/>
    <w:rsid w:val="00B1344E"/>
    <w:rsid w:val="00B14B59"/>
    <w:rsid w:val="00B167A5"/>
    <w:rsid w:val="00B16E9E"/>
    <w:rsid w:val="00B21B8C"/>
    <w:rsid w:val="00B21F5A"/>
    <w:rsid w:val="00B2577F"/>
    <w:rsid w:val="00B30239"/>
    <w:rsid w:val="00B31660"/>
    <w:rsid w:val="00B36798"/>
    <w:rsid w:val="00B375A0"/>
    <w:rsid w:val="00B37DA9"/>
    <w:rsid w:val="00B40EBD"/>
    <w:rsid w:val="00B41B50"/>
    <w:rsid w:val="00B42216"/>
    <w:rsid w:val="00B42497"/>
    <w:rsid w:val="00B43255"/>
    <w:rsid w:val="00B45071"/>
    <w:rsid w:val="00B4772F"/>
    <w:rsid w:val="00B47CF7"/>
    <w:rsid w:val="00B53DD1"/>
    <w:rsid w:val="00B5557B"/>
    <w:rsid w:val="00B65504"/>
    <w:rsid w:val="00B65F35"/>
    <w:rsid w:val="00B66124"/>
    <w:rsid w:val="00B6646C"/>
    <w:rsid w:val="00B6706A"/>
    <w:rsid w:val="00B67364"/>
    <w:rsid w:val="00B72497"/>
    <w:rsid w:val="00B72763"/>
    <w:rsid w:val="00B72B27"/>
    <w:rsid w:val="00B73A0E"/>
    <w:rsid w:val="00B76D1B"/>
    <w:rsid w:val="00B77FE3"/>
    <w:rsid w:val="00B814F5"/>
    <w:rsid w:val="00B822BD"/>
    <w:rsid w:val="00B855FF"/>
    <w:rsid w:val="00B9262F"/>
    <w:rsid w:val="00B92E40"/>
    <w:rsid w:val="00B931F5"/>
    <w:rsid w:val="00B96EE9"/>
    <w:rsid w:val="00BA3874"/>
    <w:rsid w:val="00BA486A"/>
    <w:rsid w:val="00BA5E91"/>
    <w:rsid w:val="00BA6C14"/>
    <w:rsid w:val="00BB040B"/>
    <w:rsid w:val="00BB0D5C"/>
    <w:rsid w:val="00BB21E2"/>
    <w:rsid w:val="00BB3BFE"/>
    <w:rsid w:val="00BB635B"/>
    <w:rsid w:val="00BB73D8"/>
    <w:rsid w:val="00BB7A5C"/>
    <w:rsid w:val="00BC00EC"/>
    <w:rsid w:val="00BC3311"/>
    <w:rsid w:val="00BD35BD"/>
    <w:rsid w:val="00BE094B"/>
    <w:rsid w:val="00BE60EA"/>
    <w:rsid w:val="00BF0FF4"/>
    <w:rsid w:val="00BF2ED6"/>
    <w:rsid w:val="00BF5163"/>
    <w:rsid w:val="00BF79B3"/>
    <w:rsid w:val="00C00507"/>
    <w:rsid w:val="00C032EF"/>
    <w:rsid w:val="00C05841"/>
    <w:rsid w:val="00C0637A"/>
    <w:rsid w:val="00C0688E"/>
    <w:rsid w:val="00C11009"/>
    <w:rsid w:val="00C12870"/>
    <w:rsid w:val="00C14D6F"/>
    <w:rsid w:val="00C1729F"/>
    <w:rsid w:val="00C20B20"/>
    <w:rsid w:val="00C20E29"/>
    <w:rsid w:val="00C21B42"/>
    <w:rsid w:val="00C2205C"/>
    <w:rsid w:val="00C222A9"/>
    <w:rsid w:val="00C406BF"/>
    <w:rsid w:val="00C44BB2"/>
    <w:rsid w:val="00C46E55"/>
    <w:rsid w:val="00C50A2D"/>
    <w:rsid w:val="00C50D11"/>
    <w:rsid w:val="00C52EBC"/>
    <w:rsid w:val="00C61653"/>
    <w:rsid w:val="00C64F81"/>
    <w:rsid w:val="00C66A6B"/>
    <w:rsid w:val="00C708EF"/>
    <w:rsid w:val="00C70FC8"/>
    <w:rsid w:val="00C71383"/>
    <w:rsid w:val="00C729A1"/>
    <w:rsid w:val="00C74416"/>
    <w:rsid w:val="00C75623"/>
    <w:rsid w:val="00C7663C"/>
    <w:rsid w:val="00C80DB2"/>
    <w:rsid w:val="00C81A04"/>
    <w:rsid w:val="00C8237D"/>
    <w:rsid w:val="00C82A84"/>
    <w:rsid w:val="00C8379C"/>
    <w:rsid w:val="00C843A0"/>
    <w:rsid w:val="00C93F83"/>
    <w:rsid w:val="00C9483F"/>
    <w:rsid w:val="00C95E3B"/>
    <w:rsid w:val="00CA1407"/>
    <w:rsid w:val="00CA4C77"/>
    <w:rsid w:val="00CA5A83"/>
    <w:rsid w:val="00CA7794"/>
    <w:rsid w:val="00CA78E3"/>
    <w:rsid w:val="00CB0E63"/>
    <w:rsid w:val="00CB342A"/>
    <w:rsid w:val="00CB4A7E"/>
    <w:rsid w:val="00CB50C5"/>
    <w:rsid w:val="00CB57D3"/>
    <w:rsid w:val="00CB6D0F"/>
    <w:rsid w:val="00CB7289"/>
    <w:rsid w:val="00CB7C82"/>
    <w:rsid w:val="00CC0B24"/>
    <w:rsid w:val="00CC0CC2"/>
    <w:rsid w:val="00CC5868"/>
    <w:rsid w:val="00CC619E"/>
    <w:rsid w:val="00CD0166"/>
    <w:rsid w:val="00CD60B8"/>
    <w:rsid w:val="00CD62FA"/>
    <w:rsid w:val="00CD696C"/>
    <w:rsid w:val="00CE0FC2"/>
    <w:rsid w:val="00CE1CCC"/>
    <w:rsid w:val="00CE2158"/>
    <w:rsid w:val="00CE33E1"/>
    <w:rsid w:val="00CE40FD"/>
    <w:rsid w:val="00CE512F"/>
    <w:rsid w:val="00CE62C0"/>
    <w:rsid w:val="00CF0928"/>
    <w:rsid w:val="00CF427A"/>
    <w:rsid w:val="00CF656D"/>
    <w:rsid w:val="00CF718B"/>
    <w:rsid w:val="00CF7D12"/>
    <w:rsid w:val="00D01EDD"/>
    <w:rsid w:val="00D02657"/>
    <w:rsid w:val="00D03229"/>
    <w:rsid w:val="00D12270"/>
    <w:rsid w:val="00D20190"/>
    <w:rsid w:val="00D23E46"/>
    <w:rsid w:val="00D25A99"/>
    <w:rsid w:val="00D276B9"/>
    <w:rsid w:val="00D34B57"/>
    <w:rsid w:val="00D35FC1"/>
    <w:rsid w:val="00D36408"/>
    <w:rsid w:val="00D367B4"/>
    <w:rsid w:val="00D36F3C"/>
    <w:rsid w:val="00D36FB4"/>
    <w:rsid w:val="00D37AAF"/>
    <w:rsid w:val="00D37BC6"/>
    <w:rsid w:val="00D37D1B"/>
    <w:rsid w:val="00D401A4"/>
    <w:rsid w:val="00D444C3"/>
    <w:rsid w:val="00D46737"/>
    <w:rsid w:val="00D50B70"/>
    <w:rsid w:val="00D525EF"/>
    <w:rsid w:val="00D556BC"/>
    <w:rsid w:val="00D55F99"/>
    <w:rsid w:val="00D600EF"/>
    <w:rsid w:val="00D603C1"/>
    <w:rsid w:val="00D60EDE"/>
    <w:rsid w:val="00D63240"/>
    <w:rsid w:val="00D646E7"/>
    <w:rsid w:val="00D6704A"/>
    <w:rsid w:val="00D70A69"/>
    <w:rsid w:val="00D71F35"/>
    <w:rsid w:val="00D73D4B"/>
    <w:rsid w:val="00D7430F"/>
    <w:rsid w:val="00D77534"/>
    <w:rsid w:val="00D776E7"/>
    <w:rsid w:val="00D8729F"/>
    <w:rsid w:val="00D9079E"/>
    <w:rsid w:val="00D909CA"/>
    <w:rsid w:val="00DA1E51"/>
    <w:rsid w:val="00DA2337"/>
    <w:rsid w:val="00DA5FFA"/>
    <w:rsid w:val="00DA622C"/>
    <w:rsid w:val="00DB07A7"/>
    <w:rsid w:val="00DB08C5"/>
    <w:rsid w:val="00DB224F"/>
    <w:rsid w:val="00DB2A84"/>
    <w:rsid w:val="00DB2FE2"/>
    <w:rsid w:val="00DB3F4A"/>
    <w:rsid w:val="00DC12F4"/>
    <w:rsid w:val="00DC1F23"/>
    <w:rsid w:val="00DC2278"/>
    <w:rsid w:val="00DD3BF3"/>
    <w:rsid w:val="00DD3DBC"/>
    <w:rsid w:val="00DD5122"/>
    <w:rsid w:val="00DD59DC"/>
    <w:rsid w:val="00DD5A91"/>
    <w:rsid w:val="00DE1A18"/>
    <w:rsid w:val="00DF3834"/>
    <w:rsid w:val="00E0104E"/>
    <w:rsid w:val="00E02618"/>
    <w:rsid w:val="00E0550B"/>
    <w:rsid w:val="00E0651D"/>
    <w:rsid w:val="00E10FE2"/>
    <w:rsid w:val="00E15C1A"/>
    <w:rsid w:val="00E167CC"/>
    <w:rsid w:val="00E17665"/>
    <w:rsid w:val="00E17E0A"/>
    <w:rsid w:val="00E27972"/>
    <w:rsid w:val="00E302FC"/>
    <w:rsid w:val="00E33B2E"/>
    <w:rsid w:val="00E375FB"/>
    <w:rsid w:val="00E379C8"/>
    <w:rsid w:val="00E37CF1"/>
    <w:rsid w:val="00E432F5"/>
    <w:rsid w:val="00E43C85"/>
    <w:rsid w:val="00E457F5"/>
    <w:rsid w:val="00E46E53"/>
    <w:rsid w:val="00E47E22"/>
    <w:rsid w:val="00E50D75"/>
    <w:rsid w:val="00E53A71"/>
    <w:rsid w:val="00E5526F"/>
    <w:rsid w:val="00E60626"/>
    <w:rsid w:val="00E77620"/>
    <w:rsid w:val="00E820F8"/>
    <w:rsid w:val="00E852C4"/>
    <w:rsid w:val="00E859DE"/>
    <w:rsid w:val="00E85C11"/>
    <w:rsid w:val="00E900F7"/>
    <w:rsid w:val="00E90EAB"/>
    <w:rsid w:val="00E9168B"/>
    <w:rsid w:val="00E92C3B"/>
    <w:rsid w:val="00E93A42"/>
    <w:rsid w:val="00E94382"/>
    <w:rsid w:val="00E97E95"/>
    <w:rsid w:val="00EA1955"/>
    <w:rsid w:val="00EA2CB4"/>
    <w:rsid w:val="00EA321D"/>
    <w:rsid w:val="00EB2115"/>
    <w:rsid w:val="00EB55B8"/>
    <w:rsid w:val="00EB55D8"/>
    <w:rsid w:val="00EB72AE"/>
    <w:rsid w:val="00EB7DF3"/>
    <w:rsid w:val="00EC0CCB"/>
    <w:rsid w:val="00EC1D55"/>
    <w:rsid w:val="00EC2556"/>
    <w:rsid w:val="00EC3F6E"/>
    <w:rsid w:val="00EC415F"/>
    <w:rsid w:val="00EC5103"/>
    <w:rsid w:val="00ED0384"/>
    <w:rsid w:val="00ED0EEB"/>
    <w:rsid w:val="00ED11CC"/>
    <w:rsid w:val="00ED24AA"/>
    <w:rsid w:val="00ED5781"/>
    <w:rsid w:val="00EE03F7"/>
    <w:rsid w:val="00EE05C9"/>
    <w:rsid w:val="00EE1BD6"/>
    <w:rsid w:val="00EF24CB"/>
    <w:rsid w:val="00EF3614"/>
    <w:rsid w:val="00EF7DF0"/>
    <w:rsid w:val="00F007BB"/>
    <w:rsid w:val="00F034BA"/>
    <w:rsid w:val="00F04319"/>
    <w:rsid w:val="00F05C42"/>
    <w:rsid w:val="00F05DA6"/>
    <w:rsid w:val="00F10DD5"/>
    <w:rsid w:val="00F11B49"/>
    <w:rsid w:val="00F11BE5"/>
    <w:rsid w:val="00F127DD"/>
    <w:rsid w:val="00F141BE"/>
    <w:rsid w:val="00F15BEC"/>
    <w:rsid w:val="00F16AC6"/>
    <w:rsid w:val="00F21201"/>
    <w:rsid w:val="00F27930"/>
    <w:rsid w:val="00F304DF"/>
    <w:rsid w:val="00F30AB6"/>
    <w:rsid w:val="00F324E0"/>
    <w:rsid w:val="00F324EB"/>
    <w:rsid w:val="00F3392B"/>
    <w:rsid w:val="00F37CE0"/>
    <w:rsid w:val="00F41813"/>
    <w:rsid w:val="00F4784E"/>
    <w:rsid w:val="00F50D65"/>
    <w:rsid w:val="00F51607"/>
    <w:rsid w:val="00F532C8"/>
    <w:rsid w:val="00F5378E"/>
    <w:rsid w:val="00F53B0C"/>
    <w:rsid w:val="00F56680"/>
    <w:rsid w:val="00F569AF"/>
    <w:rsid w:val="00F601C9"/>
    <w:rsid w:val="00F62096"/>
    <w:rsid w:val="00F64D10"/>
    <w:rsid w:val="00F6708F"/>
    <w:rsid w:val="00F715DA"/>
    <w:rsid w:val="00F75AC5"/>
    <w:rsid w:val="00F75C6C"/>
    <w:rsid w:val="00F765A3"/>
    <w:rsid w:val="00F7708F"/>
    <w:rsid w:val="00F815FE"/>
    <w:rsid w:val="00F82745"/>
    <w:rsid w:val="00F83254"/>
    <w:rsid w:val="00F84D27"/>
    <w:rsid w:val="00F85A58"/>
    <w:rsid w:val="00F865F0"/>
    <w:rsid w:val="00F86E2F"/>
    <w:rsid w:val="00F8755A"/>
    <w:rsid w:val="00F87A90"/>
    <w:rsid w:val="00F90484"/>
    <w:rsid w:val="00F91562"/>
    <w:rsid w:val="00F94E5E"/>
    <w:rsid w:val="00F95A03"/>
    <w:rsid w:val="00FA0C07"/>
    <w:rsid w:val="00FA0EB1"/>
    <w:rsid w:val="00FA20D0"/>
    <w:rsid w:val="00FA2432"/>
    <w:rsid w:val="00FA3E19"/>
    <w:rsid w:val="00FA793A"/>
    <w:rsid w:val="00FA7D5F"/>
    <w:rsid w:val="00FB3493"/>
    <w:rsid w:val="00FB485F"/>
    <w:rsid w:val="00FC0448"/>
    <w:rsid w:val="00FC2975"/>
    <w:rsid w:val="00FC5DF6"/>
    <w:rsid w:val="00FD0CCD"/>
    <w:rsid w:val="00FD16AE"/>
    <w:rsid w:val="00FD2110"/>
    <w:rsid w:val="00FD2DCE"/>
    <w:rsid w:val="00FD512C"/>
    <w:rsid w:val="00FD6470"/>
    <w:rsid w:val="00FE1F11"/>
    <w:rsid w:val="00FE1F89"/>
    <w:rsid w:val="00FE33DF"/>
    <w:rsid w:val="00FE3EB7"/>
    <w:rsid w:val="00FE420E"/>
    <w:rsid w:val="00FE5441"/>
    <w:rsid w:val="00FE67E4"/>
    <w:rsid w:val="00FE6E34"/>
    <w:rsid w:val="00FF0610"/>
    <w:rsid w:val="00FF14EB"/>
    <w:rsid w:val="00FF4F93"/>
    <w:rsid w:val="00FF7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5D862"/>
  <w15:docId w15:val="{DA8B0503-A138-40FB-8C11-58AEAFBD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01EDD"/>
    <w:rPr>
      <w:sz w:val="24"/>
      <w:szCs w:val="24"/>
    </w:rPr>
  </w:style>
  <w:style w:type="paragraph" w:styleId="Antrat2">
    <w:name w:val="heading 2"/>
    <w:basedOn w:val="prastasis"/>
    <w:next w:val="prastasis"/>
    <w:link w:val="Antrat2Diagrama"/>
    <w:unhideWhenUsed/>
    <w:qFormat/>
    <w:rsid w:val="00D8729F"/>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9E5D4F"/>
    <w:rPr>
      <w:rFonts w:ascii="Tahoma" w:hAnsi="Tahoma" w:cs="Tahoma"/>
      <w:sz w:val="16"/>
      <w:szCs w:val="16"/>
    </w:rPr>
  </w:style>
  <w:style w:type="table" w:styleId="Lentelstinklelis">
    <w:name w:val="Table Grid"/>
    <w:basedOn w:val="prastojilentel"/>
    <w:uiPriority w:val="39"/>
    <w:rsid w:val="0066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364ABC"/>
    <w:pPr>
      <w:tabs>
        <w:tab w:val="center" w:pos="4819"/>
        <w:tab w:val="right" w:pos="9638"/>
      </w:tabs>
    </w:pPr>
  </w:style>
  <w:style w:type="character" w:styleId="Puslapionumeris">
    <w:name w:val="page number"/>
    <w:basedOn w:val="Numatytasispastraiposriftas"/>
    <w:rsid w:val="00364ABC"/>
  </w:style>
  <w:style w:type="paragraph" w:styleId="Porat">
    <w:name w:val="footer"/>
    <w:basedOn w:val="prastasis"/>
    <w:rsid w:val="00375C55"/>
    <w:pPr>
      <w:tabs>
        <w:tab w:val="center" w:pos="4819"/>
        <w:tab w:val="right" w:pos="9638"/>
      </w:tabs>
    </w:pPr>
  </w:style>
  <w:style w:type="character" w:styleId="Hipersaitas">
    <w:name w:val="Hyperlink"/>
    <w:rsid w:val="00D8729F"/>
    <w:rPr>
      <w:color w:val="0000FF"/>
      <w:u w:val="single"/>
    </w:rPr>
  </w:style>
  <w:style w:type="character" w:customStyle="1" w:styleId="Antrat2Diagrama">
    <w:name w:val="Antraštė 2 Diagrama"/>
    <w:link w:val="Antrat2"/>
    <w:rsid w:val="00D8729F"/>
    <w:rPr>
      <w:rFonts w:ascii="Cambria" w:eastAsia="Times New Roman" w:hAnsi="Cambria" w:cs="Times New Roman"/>
      <w:b/>
      <w:bCs/>
      <w:i/>
      <w:iCs/>
      <w:sz w:val="28"/>
      <w:szCs w:val="28"/>
    </w:rPr>
  </w:style>
  <w:style w:type="character" w:styleId="Grietas">
    <w:name w:val="Strong"/>
    <w:uiPriority w:val="22"/>
    <w:qFormat/>
    <w:rsid w:val="0081788B"/>
    <w:rPr>
      <w:b/>
      <w:bCs/>
    </w:rPr>
  </w:style>
  <w:style w:type="paragraph" w:customStyle="1" w:styleId="Preformatted">
    <w:name w:val="Preformatted"/>
    <w:basedOn w:val="prastasis"/>
    <w:uiPriority w:val="99"/>
    <w:rsid w:val="007B1D2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7021">
      <w:bodyDiv w:val="1"/>
      <w:marLeft w:val="0"/>
      <w:marRight w:val="0"/>
      <w:marTop w:val="0"/>
      <w:marBottom w:val="0"/>
      <w:divBdr>
        <w:top w:val="none" w:sz="0" w:space="0" w:color="auto"/>
        <w:left w:val="none" w:sz="0" w:space="0" w:color="auto"/>
        <w:bottom w:val="none" w:sz="0" w:space="0" w:color="auto"/>
        <w:right w:val="none" w:sz="0" w:space="0" w:color="auto"/>
      </w:divBdr>
    </w:div>
    <w:div w:id="564801835">
      <w:bodyDiv w:val="1"/>
      <w:marLeft w:val="0"/>
      <w:marRight w:val="0"/>
      <w:marTop w:val="0"/>
      <w:marBottom w:val="0"/>
      <w:divBdr>
        <w:top w:val="none" w:sz="0" w:space="0" w:color="auto"/>
        <w:left w:val="none" w:sz="0" w:space="0" w:color="auto"/>
        <w:bottom w:val="none" w:sz="0" w:space="0" w:color="auto"/>
        <w:right w:val="none" w:sz="0" w:space="0" w:color="auto"/>
      </w:divBdr>
    </w:div>
    <w:div w:id="990139650">
      <w:bodyDiv w:val="1"/>
      <w:marLeft w:val="0"/>
      <w:marRight w:val="0"/>
      <w:marTop w:val="0"/>
      <w:marBottom w:val="0"/>
      <w:divBdr>
        <w:top w:val="none" w:sz="0" w:space="0" w:color="auto"/>
        <w:left w:val="none" w:sz="0" w:space="0" w:color="auto"/>
        <w:bottom w:val="none" w:sz="0" w:space="0" w:color="auto"/>
        <w:right w:val="none" w:sz="0" w:space="0" w:color="auto"/>
      </w:divBdr>
    </w:div>
    <w:div w:id="1174145731">
      <w:bodyDiv w:val="1"/>
      <w:marLeft w:val="0"/>
      <w:marRight w:val="0"/>
      <w:marTop w:val="0"/>
      <w:marBottom w:val="0"/>
      <w:divBdr>
        <w:top w:val="none" w:sz="0" w:space="0" w:color="auto"/>
        <w:left w:val="none" w:sz="0" w:space="0" w:color="auto"/>
        <w:bottom w:val="none" w:sz="0" w:space="0" w:color="auto"/>
        <w:right w:val="none" w:sz="0" w:space="0" w:color="auto"/>
      </w:divBdr>
    </w:div>
    <w:div w:id="1485584477">
      <w:bodyDiv w:val="1"/>
      <w:marLeft w:val="0"/>
      <w:marRight w:val="0"/>
      <w:marTop w:val="0"/>
      <w:marBottom w:val="0"/>
      <w:divBdr>
        <w:top w:val="none" w:sz="0" w:space="0" w:color="auto"/>
        <w:left w:val="none" w:sz="0" w:space="0" w:color="auto"/>
        <w:bottom w:val="none" w:sz="0" w:space="0" w:color="auto"/>
        <w:right w:val="none" w:sz="0" w:space="0" w:color="auto"/>
      </w:divBdr>
    </w:div>
    <w:div w:id="1939410482">
      <w:bodyDiv w:val="1"/>
      <w:marLeft w:val="0"/>
      <w:marRight w:val="0"/>
      <w:marTop w:val="0"/>
      <w:marBottom w:val="0"/>
      <w:divBdr>
        <w:top w:val="none" w:sz="0" w:space="0" w:color="auto"/>
        <w:left w:val="none" w:sz="0" w:space="0" w:color="auto"/>
        <w:bottom w:val="none" w:sz="0" w:space="0" w:color="auto"/>
        <w:right w:val="none" w:sz="0" w:space="0" w:color="auto"/>
      </w:divBdr>
    </w:div>
    <w:div w:id="204605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gintarel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DEB5F-CEC1-4425-8677-DA10619F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8385</Words>
  <Characters>4781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GARGŽDŲ LOPŠELIO-DARŽELIO ,,GINTARĖLIS“</vt:lpstr>
      <vt:lpstr>GARGŽDŲ LOPŠELIO-DARŽELIO ,,GINTARĖLIS“</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GARGŽDŲ LOPŠELIO-DARŽELIO ,,GINTARĖLIS“</dc:title>
  <dc:creator>none</dc:creator>
  <cp:lastModifiedBy>Vilma Gudzevičienė</cp:lastModifiedBy>
  <cp:revision>4</cp:revision>
  <cp:lastPrinted>2025-03-05T07:51:00Z</cp:lastPrinted>
  <dcterms:created xsi:type="dcterms:W3CDTF">2025-03-14T09:17:00Z</dcterms:created>
  <dcterms:modified xsi:type="dcterms:W3CDTF">2025-03-14T11:05:00Z</dcterms:modified>
</cp:coreProperties>
</file>